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713"/>
        <w:gridCol w:w="2212"/>
        <w:gridCol w:w="1532"/>
        <w:gridCol w:w="1362"/>
      </w:tblGrid>
      <w:tr w:rsidR="005C1E2B" w:rsidRPr="00893224" w:rsidTr="00BF04B1">
        <w:tc>
          <w:tcPr>
            <w:tcW w:w="2469" w:type="dxa"/>
            <w:vMerge w:val="restart"/>
            <w:shd w:val="clear" w:color="auto" w:fill="auto"/>
            <w:vAlign w:val="center"/>
          </w:tcPr>
          <w:p w:rsidR="005C1E2B" w:rsidRPr="00893224" w:rsidRDefault="007D4B3C" w:rsidP="00BF04B1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E8FF5DA" wp14:editId="33D77ACC">
                  <wp:extent cx="1431235" cy="1407160"/>
                  <wp:effectExtent l="0" t="0" r="0" b="254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67" cy="141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3"/>
            <w:shd w:val="clear" w:color="auto" w:fill="BFBFBF"/>
          </w:tcPr>
          <w:p w:rsidR="005C1E2B" w:rsidRPr="00BF04B1" w:rsidRDefault="005C1E2B" w:rsidP="00893224">
            <w:pPr>
              <w:spacing w:after="0" w:line="240" w:lineRule="auto"/>
              <w:jc w:val="center"/>
              <w:rPr>
                <w:b/>
              </w:rPr>
            </w:pPr>
          </w:p>
          <w:p w:rsidR="005C1E2B" w:rsidRPr="00BF04B1" w:rsidRDefault="005C1E2B" w:rsidP="00893224">
            <w:pPr>
              <w:spacing w:after="0" w:line="240" w:lineRule="auto"/>
              <w:jc w:val="center"/>
              <w:rPr>
                <w:b/>
              </w:rPr>
            </w:pPr>
            <w:r w:rsidRPr="00BF04B1">
              <w:rPr>
                <w:b/>
              </w:rPr>
              <w:t>UCZELNIANA KSIĘGA JAKOŚCI KSZTAŁCENIA</w:t>
            </w:r>
          </w:p>
          <w:p w:rsidR="005C1E2B" w:rsidRPr="00BF04B1" w:rsidRDefault="005C1E2B" w:rsidP="008932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2" w:type="dxa"/>
            <w:shd w:val="clear" w:color="auto" w:fill="BFBFBF"/>
            <w:vAlign w:val="center"/>
          </w:tcPr>
          <w:p w:rsidR="005C1E2B" w:rsidRPr="00BF04B1" w:rsidRDefault="005C1E2B" w:rsidP="00675640">
            <w:pPr>
              <w:spacing w:after="0" w:line="240" w:lineRule="auto"/>
              <w:jc w:val="center"/>
            </w:pPr>
            <w:r w:rsidRPr="00BF04B1">
              <w:t>Symbol</w:t>
            </w:r>
          </w:p>
          <w:p w:rsidR="005C1E2B" w:rsidRPr="00BF04B1" w:rsidRDefault="005C1E2B" w:rsidP="00675640">
            <w:pPr>
              <w:spacing w:after="0" w:line="240" w:lineRule="auto"/>
              <w:jc w:val="center"/>
            </w:pPr>
            <w:r w:rsidRPr="00BF04B1">
              <w:t>SDJK -</w:t>
            </w:r>
            <w:r w:rsidR="0096077F" w:rsidRPr="00BF04B1">
              <w:t xml:space="preserve"> </w:t>
            </w:r>
            <w:r w:rsidRPr="00BF04B1">
              <w:t>O-U9</w:t>
            </w:r>
          </w:p>
        </w:tc>
      </w:tr>
      <w:tr w:rsidR="005C1E2B" w:rsidRPr="00893224" w:rsidTr="00BF04B1">
        <w:trPr>
          <w:trHeight w:val="1446"/>
        </w:trPr>
        <w:tc>
          <w:tcPr>
            <w:tcW w:w="2469" w:type="dxa"/>
            <w:vMerge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</w:p>
        </w:tc>
        <w:tc>
          <w:tcPr>
            <w:tcW w:w="6819" w:type="dxa"/>
            <w:gridSpan w:val="4"/>
            <w:shd w:val="clear" w:color="auto" w:fill="auto"/>
            <w:vAlign w:val="center"/>
          </w:tcPr>
          <w:p w:rsidR="005C1E2B" w:rsidRPr="00893224" w:rsidRDefault="005C1E2B" w:rsidP="00BF04B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93224">
              <w:rPr>
                <w:b/>
                <w:sz w:val="32"/>
                <w:szCs w:val="32"/>
              </w:rPr>
              <w:t xml:space="preserve">PROCEDURA </w:t>
            </w:r>
            <w:r w:rsidRPr="004A2B21">
              <w:rPr>
                <w:b/>
                <w:sz w:val="32"/>
                <w:szCs w:val="32"/>
              </w:rPr>
              <w:t xml:space="preserve">OCENY </w:t>
            </w:r>
            <w:r w:rsidR="00E95A88" w:rsidRPr="004A2B21">
              <w:rPr>
                <w:b/>
                <w:sz w:val="32"/>
                <w:szCs w:val="32"/>
              </w:rPr>
              <w:t xml:space="preserve">DOSKONALENIA </w:t>
            </w:r>
            <w:r w:rsidRPr="004A2B21">
              <w:rPr>
                <w:b/>
                <w:sz w:val="32"/>
                <w:szCs w:val="32"/>
              </w:rPr>
              <w:t xml:space="preserve">JAKOŚCI KSZTAŁCENIA </w:t>
            </w:r>
            <w:r w:rsidR="000959E0" w:rsidRPr="004A2B21">
              <w:rPr>
                <w:b/>
                <w:sz w:val="32"/>
                <w:szCs w:val="32"/>
              </w:rPr>
              <w:t xml:space="preserve">NA UO </w:t>
            </w:r>
            <w:r w:rsidRPr="004A2B21">
              <w:rPr>
                <w:b/>
                <w:sz w:val="32"/>
                <w:szCs w:val="32"/>
              </w:rPr>
              <w:t>DOKON</w:t>
            </w:r>
            <w:r w:rsidR="000959E0" w:rsidRPr="004A2B21">
              <w:rPr>
                <w:b/>
                <w:sz w:val="32"/>
                <w:szCs w:val="32"/>
              </w:rPr>
              <w:t xml:space="preserve">YWANA </w:t>
            </w:r>
            <w:r w:rsidR="000959E0" w:rsidRPr="004A2B21">
              <w:rPr>
                <w:b/>
                <w:sz w:val="32"/>
                <w:szCs w:val="32"/>
              </w:rPr>
              <w:br/>
            </w:r>
            <w:r w:rsidRPr="004A2B21">
              <w:rPr>
                <w:b/>
                <w:sz w:val="32"/>
                <w:szCs w:val="32"/>
              </w:rPr>
              <w:t>PRZEZ NAUCZYCIELA AKADEMICKIEGO</w:t>
            </w:r>
          </w:p>
        </w:tc>
      </w:tr>
      <w:tr w:rsidR="005C1E2B" w:rsidRPr="00893224" w:rsidTr="00A84992">
        <w:tc>
          <w:tcPr>
            <w:tcW w:w="2469" w:type="dxa"/>
            <w:vMerge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</w:p>
        </w:tc>
        <w:tc>
          <w:tcPr>
            <w:tcW w:w="1713" w:type="dxa"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  <w:r w:rsidRPr="00893224">
              <w:t>Wydanie 1</w:t>
            </w:r>
          </w:p>
        </w:tc>
        <w:tc>
          <w:tcPr>
            <w:tcW w:w="2212" w:type="dxa"/>
            <w:shd w:val="clear" w:color="auto" w:fill="auto"/>
          </w:tcPr>
          <w:p w:rsidR="005C1E2B" w:rsidRPr="00893224" w:rsidRDefault="00863359" w:rsidP="007864C8">
            <w:pPr>
              <w:spacing w:after="0" w:line="240" w:lineRule="auto"/>
            </w:pPr>
            <w:r w:rsidRPr="00893224">
              <w:t>201</w:t>
            </w:r>
            <w:r w:rsidR="00DF6DDB">
              <w:t>8</w:t>
            </w:r>
            <w:r w:rsidRPr="00893224">
              <w:t>/201</w:t>
            </w:r>
            <w:r w:rsidR="007864C8">
              <w:t>9</w:t>
            </w:r>
          </w:p>
        </w:tc>
        <w:tc>
          <w:tcPr>
            <w:tcW w:w="1532" w:type="dxa"/>
            <w:shd w:val="clear" w:color="auto" w:fill="auto"/>
          </w:tcPr>
          <w:p w:rsidR="005C1E2B" w:rsidRPr="00893224" w:rsidRDefault="005C1E2B" w:rsidP="000959E0">
            <w:pPr>
              <w:spacing w:after="0" w:line="240" w:lineRule="auto"/>
            </w:pPr>
            <w:r w:rsidRPr="00893224">
              <w:t xml:space="preserve">Zmiana </w:t>
            </w:r>
            <w:r w:rsidR="000959E0">
              <w:t>1</w:t>
            </w:r>
          </w:p>
        </w:tc>
        <w:tc>
          <w:tcPr>
            <w:tcW w:w="1362" w:type="dxa"/>
            <w:shd w:val="clear" w:color="auto" w:fill="auto"/>
          </w:tcPr>
          <w:p w:rsidR="005C1E2B" w:rsidRPr="00893224" w:rsidRDefault="005C1E2B" w:rsidP="00675640">
            <w:pPr>
              <w:spacing w:after="0" w:line="240" w:lineRule="auto"/>
            </w:pPr>
            <w:r w:rsidRPr="00893224">
              <w:t xml:space="preserve">Strona </w:t>
            </w:r>
            <w:r w:rsidR="004A2B21">
              <w:t>1-</w:t>
            </w:r>
            <w:r w:rsidR="00675640">
              <w:t>2</w:t>
            </w:r>
          </w:p>
        </w:tc>
      </w:tr>
    </w:tbl>
    <w:p w:rsidR="005C1E2B" w:rsidRDefault="005C1E2B" w:rsidP="005C1E2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1E2B" w:rsidRPr="00893224" w:rsidTr="00893224">
        <w:tc>
          <w:tcPr>
            <w:tcW w:w="9322" w:type="dxa"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 xml:space="preserve">1.Cel i przedmiot procedury  </w:t>
            </w:r>
          </w:p>
          <w:p w:rsidR="00645583" w:rsidRPr="004A2B21" w:rsidRDefault="00B57638" w:rsidP="00893224">
            <w:pPr>
              <w:spacing w:after="0" w:line="240" w:lineRule="auto"/>
            </w:pPr>
            <w:r w:rsidRPr="00893224">
              <w:t xml:space="preserve">Celem i przedmiotem procedury </w:t>
            </w:r>
            <w:r w:rsidR="00B71FD8" w:rsidRPr="00893224">
              <w:t xml:space="preserve">jest </w:t>
            </w:r>
            <w:r w:rsidR="00B71FD8" w:rsidRPr="004A2B21">
              <w:t>ocena</w:t>
            </w:r>
            <w:r w:rsidRPr="004A2B21">
              <w:t xml:space="preserve"> </w:t>
            </w:r>
            <w:r w:rsidR="00E95A88" w:rsidRPr="004A2B21">
              <w:t xml:space="preserve">doskonalenia </w:t>
            </w:r>
            <w:r w:rsidRPr="004A2B21">
              <w:t xml:space="preserve">jakości kształcenia </w:t>
            </w:r>
            <w:r w:rsidR="000959E0" w:rsidRPr="004A2B21">
              <w:t>na U</w:t>
            </w:r>
            <w:r w:rsidR="004A2B21">
              <w:t xml:space="preserve">niwersytecie </w:t>
            </w:r>
            <w:r w:rsidR="000959E0" w:rsidRPr="004A2B21">
              <w:t>O</w:t>
            </w:r>
            <w:r w:rsidR="004A2B21">
              <w:t xml:space="preserve">polskim </w:t>
            </w:r>
            <w:r w:rsidR="000959E0" w:rsidRPr="004A2B21">
              <w:t xml:space="preserve"> </w:t>
            </w:r>
            <w:r w:rsidRPr="004A2B21">
              <w:t>dokon</w:t>
            </w:r>
            <w:r w:rsidR="000959E0" w:rsidRPr="004A2B21">
              <w:t>ywana</w:t>
            </w:r>
            <w:r w:rsidRPr="004A2B21">
              <w:t xml:space="preserve"> przez  nauczyciela akademickiego</w:t>
            </w:r>
            <w:r w:rsidR="00B71FD8" w:rsidRPr="004A2B21">
              <w:t xml:space="preserve">.  </w:t>
            </w:r>
          </w:p>
          <w:p w:rsidR="00B57638" w:rsidRPr="00893224" w:rsidRDefault="00B57638" w:rsidP="00893224">
            <w:pPr>
              <w:spacing w:after="0" w:line="240" w:lineRule="auto"/>
            </w:pPr>
            <w:r w:rsidRPr="00893224">
              <w:t xml:space="preserve"> </w:t>
            </w:r>
          </w:p>
          <w:p w:rsidR="005C1E2B" w:rsidRPr="00893224" w:rsidRDefault="005C1E2B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rPr>
                <w:u w:val="single"/>
              </w:rPr>
              <w:t xml:space="preserve">2. Zakres stosowania procedury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</w:pPr>
            <w:r w:rsidRPr="00893224">
              <w:t>Uniwersytet Opolski - wszyscy pracownicy naukowo-dydaktyczni</w:t>
            </w:r>
            <w:r w:rsidR="00675640">
              <w:t>,</w:t>
            </w:r>
            <w:r w:rsidRPr="00893224">
              <w:t xml:space="preserve"> prowadzący zajęcia dydaktyczne na studiach pierwszego, drugiego i trzeciego stopnia (stacjonarnych i niestacjonarnych) oraz </w:t>
            </w:r>
            <w:r w:rsidR="00675640">
              <w:t xml:space="preserve">na </w:t>
            </w:r>
            <w:r w:rsidRPr="00893224">
              <w:t>studiach podyplomowych</w:t>
            </w:r>
            <w:r w:rsidR="00645583" w:rsidRPr="00893224">
              <w:t>.</w:t>
            </w:r>
          </w:p>
          <w:p w:rsidR="00645583" w:rsidRPr="00893224" w:rsidRDefault="00645583" w:rsidP="00893224">
            <w:pPr>
              <w:spacing w:after="0" w:line="240" w:lineRule="auto"/>
              <w:jc w:val="both"/>
              <w:rPr>
                <w:u w:val="single"/>
              </w:rPr>
            </w:pPr>
          </w:p>
          <w:p w:rsidR="00645583" w:rsidRPr="00893224" w:rsidRDefault="005C1E2B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rPr>
                <w:u w:val="single"/>
              </w:rPr>
              <w:t xml:space="preserve">3. Definicje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</w:pPr>
            <w:r w:rsidRPr="00893224">
              <w:t>3.1. Nauczyciel akademicki</w:t>
            </w:r>
            <w:r w:rsidR="008E5DD4">
              <w:t xml:space="preserve"> </w:t>
            </w:r>
            <w:r w:rsidRPr="00893224">
              <w:t>-</w:t>
            </w:r>
            <w:r w:rsidR="000959E0">
              <w:t xml:space="preserve"> </w:t>
            </w:r>
            <w:r w:rsidRPr="00893224">
              <w:t>nauczyciel pracujący w uczelni.</w:t>
            </w:r>
          </w:p>
          <w:p w:rsidR="00645E3A" w:rsidRDefault="00645E3A" w:rsidP="00893224">
            <w:pPr>
              <w:spacing w:after="0" w:line="240" w:lineRule="auto"/>
              <w:jc w:val="both"/>
            </w:pPr>
            <w:r w:rsidRPr="00893224">
              <w:t>3.2. Pracownicy naukowo-dydaktyczni</w:t>
            </w:r>
            <w:r w:rsidR="000959E0">
              <w:t xml:space="preserve"> </w:t>
            </w:r>
            <w:r w:rsidRPr="00893224">
              <w:t>- pracownicy uczelni zatrudnieni na stanowiskach: profesor zwyczajny; profesor nadzwyczajny; profesor wizytujący; adiunkt; asystent.</w:t>
            </w:r>
          </w:p>
          <w:p w:rsidR="008D21C4" w:rsidRPr="004A2B21" w:rsidRDefault="008D21C4" w:rsidP="00893224">
            <w:pPr>
              <w:spacing w:after="0" w:line="240" w:lineRule="auto"/>
              <w:jc w:val="both"/>
            </w:pPr>
            <w:r w:rsidRPr="004A2B21">
              <w:t xml:space="preserve">3.3. </w:t>
            </w:r>
            <w:r w:rsidR="004A2B21" w:rsidRPr="004A2B21">
              <w:t>Podstawowa j</w:t>
            </w:r>
            <w:r w:rsidRPr="004A2B21">
              <w:t xml:space="preserve">ednostka organizacyjna </w:t>
            </w:r>
            <w:r w:rsidR="00A45F08" w:rsidRPr="004A2B21">
              <w:t>–</w:t>
            </w:r>
            <w:r w:rsidR="00FA5E81">
              <w:t xml:space="preserve"> </w:t>
            </w:r>
            <w:r w:rsidR="00A45F08" w:rsidRPr="004A2B21">
              <w:t>instytut, katedra, zakład, jednostki ogólnouczelniane</w:t>
            </w:r>
            <w:r w:rsidR="00E76E34" w:rsidRPr="004A2B21">
              <w:t>,</w:t>
            </w:r>
            <w:r w:rsidR="00A45F08" w:rsidRPr="004A2B21">
              <w:t xml:space="preserve"> prowadzące działalność dydaktyczną.</w:t>
            </w:r>
          </w:p>
          <w:p w:rsidR="00645583" w:rsidRPr="00893224" w:rsidRDefault="00645583" w:rsidP="00893224">
            <w:pPr>
              <w:spacing w:after="0" w:line="240" w:lineRule="auto"/>
              <w:jc w:val="both"/>
            </w:pP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rPr>
                <w:u w:val="single"/>
              </w:rPr>
              <w:t xml:space="preserve">4. Odpowiedzialność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4.1. Zakład Analizy Ankiet Ewaluacyjnych istniejący w strukturze Centrum Edukacji Ustawicznej Uniwersytetu Opolskiego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- formalno</w:t>
            </w:r>
            <w:r w:rsidR="000959E0">
              <w:rPr>
                <w:rFonts w:eastAsia="Times New Roman"/>
                <w:lang w:eastAsia="pl-PL"/>
              </w:rPr>
              <w:t>-</w:t>
            </w:r>
            <w:r w:rsidRPr="00893224">
              <w:rPr>
                <w:rFonts w:eastAsia="Times New Roman"/>
                <w:lang w:eastAsia="pl-PL"/>
              </w:rPr>
              <w:t xml:space="preserve">merytoryczne planowanie i organizowanie badań ankietowych oraz analiza uzyskanych wyników.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4.2. Prodziekani ds. kształcenia i studentów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 xml:space="preserve">monitorowanie przebiegu badań ankietowych wśród </w:t>
            </w:r>
            <w:r w:rsidR="008E5DD4">
              <w:rPr>
                <w:rFonts w:eastAsia="Times New Roman"/>
                <w:lang w:eastAsia="pl-PL"/>
              </w:rPr>
              <w:t>nauczycieli akademickich.</w:t>
            </w:r>
          </w:p>
          <w:p w:rsidR="00645583" w:rsidRPr="00893224" w:rsidRDefault="00645583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 xml:space="preserve">5. Sposób postępowania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t xml:space="preserve">5.1. </w:t>
            </w:r>
            <w:r w:rsidR="000959E0" w:rsidRPr="004A2B21">
              <w:t>Przedstawiciel</w:t>
            </w:r>
            <w:r w:rsidR="000959E0">
              <w:t xml:space="preserve"> </w:t>
            </w:r>
            <w:r w:rsidRPr="00893224">
              <w:rPr>
                <w:rFonts w:eastAsia="Times New Roman"/>
                <w:lang w:eastAsia="pl-PL"/>
              </w:rPr>
              <w:t>Zakład</w:t>
            </w:r>
            <w:r w:rsidR="000959E0">
              <w:rPr>
                <w:rFonts w:eastAsia="Times New Roman"/>
                <w:lang w:eastAsia="pl-PL"/>
              </w:rPr>
              <w:t>u</w:t>
            </w:r>
            <w:r w:rsidRPr="00893224">
              <w:rPr>
                <w:rFonts w:eastAsia="Times New Roman"/>
                <w:lang w:eastAsia="pl-PL"/>
              </w:rPr>
              <w:t xml:space="preserve"> Analizy Ankiet Ewaluacyjnych prze</w:t>
            </w:r>
            <w:r w:rsidR="00675640">
              <w:rPr>
                <w:rFonts w:eastAsia="Times New Roman"/>
                <w:lang w:eastAsia="pl-PL"/>
              </w:rPr>
              <w:t>kazuje</w:t>
            </w:r>
            <w:r w:rsidRPr="00893224">
              <w:rPr>
                <w:rFonts w:eastAsia="Times New Roman"/>
                <w:lang w:eastAsia="pl-PL"/>
              </w:rPr>
              <w:t xml:space="preserve"> druki ankiet do dziekanów wydziałów, dyrektorów  instytutów  oraz dyrektorów jednostek ogólnouczelnianych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prowadzących działalność dydaktyczną.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t xml:space="preserve">5.2. Prodziekani ds. kształcenia i studentów, </w:t>
            </w:r>
            <w:r w:rsidRPr="00893224">
              <w:rPr>
                <w:rFonts w:eastAsia="Times New Roman"/>
                <w:lang w:eastAsia="pl-PL"/>
              </w:rPr>
              <w:t>dyrektorzy instytutów oraz dyrektorzy jednostek ogólnouczelnianych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prowadzących działalność dydaktyczną ustalają harmonogram badań ankietowych</w:t>
            </w:r>
            <w:r w:rsidR="000959E0">
              <w:rPr>
                <w:rFonts w:eastAsia="Times New Roman"/>
                <w:lang w:eastAsia="pl-PL"/>
              </w:rPr>
              <w:t>.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5.3.  Ankieta jest przeprowadzana</w:t>
            </w:r>
            <w:r w:rsidR="00F414F7" w:rsidRPr="00893224">
              <w:rPr>
                <w:rFonts w:eastAsia="Times New Roman"/>
                <w:lang w:eastAsia="pl-PL"/>
              </w:rPr>
              <w:t xml:space="preserve"> raz w danym roku akademickim.</w:t>
            </w:r>
            <w:r w:rsidRPr="00893224">
              <w:rPr>
                <w:rFonts w:eastAsia="Times New Roman"/>
                <w:lang w:eastAsia="pl-PL"/>
              </w:rPr>
              <w:t xml:space="preserve">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5.4. Przedmiotem badań ankietowych są wszystkie formy zajęć dydaktycznych na studiach stacjonarnych</w:t>
            </w:r>
            <w:r w:rsidR="00675640">
              <w:rPr>
                <w:rFonts w:eastAsia="Times New Roman"/>
                <w:lang w:eastAsia="pl-PL"/>
              </w:rPr>
              <w:t xml:space="preserve"> i</w:t>
            </w:r>
            <w:r w:rsidRPr="00893224">
              <w:rPr>
                <w:rFonts w:eastAsia="Times New Roman"/>
                <w:lang w:eastAsia="pl-PL"/>
              </w:rPr>
              <w:t xml:space="preserve"> niestacjonarnych.</w:t>
            </w:r>
          </w:p>
          <w:p w:rsidR="005C1E2B" w:rsidRPr="00893224" w:rsidRDefault="00645E3A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5.5. Ocenie podlega </w:t>
            </w:r>
            <w:r w:rsidR="00F414F7" w:rsidRPr="00893224">
              <w:rPr>
                <w:rFonts w:eastAsia="Times New Roman"/>
                <w:lang w:eastAsia="pl-PL"/>
              </w:rPr>
              <w:t>: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baza dydaktyczna, warunki lokalowe,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sposób organizacji zajęć dydaktycznych,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dostęp do zasobów bibliotecznych,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 xml:space="preserve">możliwość rozwoju naukowego i </w:t>
            </w:r>
            <w:r w:rsidR="004A2B21">
              <w:rPr>
                <w:rFonts w:eastAsia="Times New Roman"/>
                <w:lang w:eastAsia="pl-PL"/>
              </w:rPr>
              <w:t>dydaktycznego</w:t>
            </w:r>
            <w:r w:rsidR="00FE22C6">
              <w:rPr>
                <w:rFonts w:eastAsia="Times New Roman"/>
                <w:lang w:eastAsia="pl-PL"/>
              </w:rPr>
              <w:t>.</w:t>
            </w:r>
          </w:p>
          <w:p w:rsidR="00F414F7" w:rsidRPr="00893224" w:rsidRDefault="00F414F7" w:rsidP="008E5DD4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5.6. </w:t>
            </w:r>
            <w:r w:rsidRPr="008E5DD4">
              <w:rPr>
                <w:rFonts w:eastAsia="Times New Roman"/>
                <w:lang w:eastAsia="pl-PL"/>
              </w:rPr>
              <w:t>Kwestionariusze ankiet wypełniane są przez pracowników naukowo-dydaktycznych anonimowo.</w:t>
            </w:r>
          </w:p>
          <w:p w:rsidR="00B57638" w:rsidRPr="00893224" w:rsidRDefault="00B57638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5.7.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 xml:space="preserve">Nadzór nad wypełnianiem ankiet przez pracowników naukowo-dydaktycznych  sprawuje dziekan wydziału, dyrektor lub kierownik jednostki odpowiedzialny za sprawy studenckie lub pracownik </w:t>
            </w:r>
            <w:r w:rsidRPr="00893224">
              <w:rPr>
                <w:rFonts w:eastAsia="Times New Roman"/>
                <w:lang w:eastAsia="pl-PL"/>
              </w:rPr>
              <w:lastRenderedPageBreak/>
              <w:t>naukowo-dydaktyczny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ewentualnie administracyjny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wyznaczony przez dziekana wydziału, dyrektora instytutu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jak również dyrektora jednostki ogólnouczelnianej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prowadzącej działalność dydaktyczną.</w:t>
            </w:r>
          </w:p>
          <w:p w:rsidR="00B57638" w:rsidRPr="00893224" w:rsidRDefault="00B57638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5.8. Wypełnione przez </w:t>
            </w:r>
            <w:r w:rsidR="008E5DD4">
              <w:rPr>
                <w:rFonts w:eastAsia="Times New Roman"/>
                <w:lang w:eastAsia="pl-PL"/>
              </w:rPr>
              <w:t xml:space="preserve">nauczyciela akademickiego </w:t>
            </w:r>
            <w:r w:rsidRPr="00893224">
              <w:rPr>
                <w:rFonts w:eastAsia="Times New Roman"/>
                <w:lang w:eastAsia="pl-PL"/>
              </w:rPr>
              <w:t>ankiety prze</w:t>
            </w:r>
            <w:r w:rsidR="00675640">
              <w:rPr>
                <w:rFonts w:eastAsia="Times New Roman"/>
                <w:lang w:eastAsia="pl-PL"/>
              </w:rPr>
              <w:t>kazywane</w:t>
            </w:r>
            <w:r w:rsidRPr="00893224">
              <w:rPr>
                <w:rFonts w:eastAsia="Times New Roman"/>
                <w:lang w:eastAsia="pl-PL"/>
              </w:rPr>
              <w:t xml:space="preserve"> są do Zakładu Analizy Ankiet Ewaluacyjnych, gdzie zostają opracowane i analizowane.</w:t>
            </w:r>
          </w:p>
          <w:p w:rsidR="00B57638" w:rsidRPr="00893224" w:rsidRDefault="00B57638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5.9. Zbiorcze statystyczne wyniki badań ankietowych otrzymują dziekani wydziałów i dyrektorzy poszczególnych jednostek uczestniczących w badaniach.</w:t>
            </w:r>
          </w:p>
          <w:p w:rsidR="00B57638" w:rsidRPr="00893224" w:rsidRDefault="00B57638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5.10. Raporty z analizy przeprowadzonych badań są przekazywane do Uczelnianej Komisji ds. Oceny Jakości Kształcenia i Prorektorowi ds. kształcenia i </w:t>
            </w:r>
            <w:r w:rsidRPr="004A2B21">
              <w:rPr>
                <w:rFonts w:eastAsia="Times New Roman"/>
                <w:lang w:eastAsia="pl-PL"/>
              </w:rPr>
              <w:t xml:space="preserve">studentów do </w:t>
            </w:r>
            <w:r w:rsidR="000959E0" w:rsidRPr="004A2B21">
              <w:rPr>
                <w:rFonts w:eastAsia="Times New Roman"/>
                <w:lang w:eastAsia="pl-PL"/>
              </w:rPr>
              <w:t>30 maja</w:t>
            </w:r>
            <w:r w:rsidRPr="004A2B21">
              <w:rPr>
                <w:rFonts w:eastAsia="Times New Roman"/>
                <w:lang w:eastAsia="pl-PL"/>
              </w:rPr>
              <w:t xml:space="preserve"> danego roku</w:t>
            </w:r>
            <w:r w:rsidRPr="000959E0">
              <w:rPr>
                <w:rFonts w:eastAsia="Times New Roman"/>
                <w:color w:val="00B050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akademickiego, po uprzednim zatwierdzeniu przez dyrektora Centrum Edukacji Ustawicznej Uniwersytetu Opolskiego</w:t>
            </w:r>
            <w:r w:rsidR="000959E0">
              <w:rPr>
                <w:rFonts w:eastAsia="Times New Roman"/>
                <w:lang w:eastAsia="pl-PL"/>
              </w:rPr>
              <w:t>.</w:t>
            </w:r>
          </w:p>
          <w:p w:rsidR="00B57638" w:rsidRPr="00893224" w:rsidRDefault="00B57638" w:rsidP="002A0F0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t xml:space="preserve">5.11. </w:t>
            </w:r>
            <w:r w:rsidRPr="00893224">
              <w:rPr>
                <w:rFonts w:eastAsia="Times New Roman"/>
                <w:lang w:eastAsia="pl-PL"/>
              </w:rPr>
              <w:t>Wypełnione ankiety są porządkowane i przechowywane przez okres 5 lat w archiwum Zakładu Analizy Ankiet Ewaluacyjnych, a następnie komisyjnie niszczone</w:t>
            </w:r>
            <w:r w:rsidR="00645583" w:rsidRPr="00893224">
              <w:rPr>
                <w:rFonts w:eastAsia="Times New Roman"/>
                <w:lang w:eastAsia="pl-PL"/>
              </w:rPr>
              <w:t>.</w:t>
            </w:r>
          </w:p>
          <w:p w:rsidR="00645583" w:rsidRPr="00893224" w:rsidRDefault="00645583" w:rsidP="00893224">
            <w:pPr>
              <w:spacing w:after="0" w:line="240" w:lineRule="auto"/>
              <w:rPr>
                <w:u w:val="single"/>
              </w:rPr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>6. Podstawa prawna</w:t>
            </w: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>7.Załączniki</w:t>
            </w:r>
          </w:p>
          <w:p w:rsidR="005C1E2B" w:rsidRPr="007864C8" w:rsidRDefault="005C1E2B" w:rsidP="00893224">
            <w:pPr>
              <w:spacing w:after="0" w:line="240" w:lineRule="auto"/>
            </w:pPr>
            <w:r w:rsidRPr="00893224">
              <w:t xml:space="preserve">Załącznik nr 1- </w:t>
            </w:r>
            <w:r w:rsidR="00863359" w:rsidRPr="007864C8">
              <w:t>Ankieta</w:t>
            </w:r>
            <w:r w:rsidRPr="007864C8">
              <w:t xml:space="preserve"> oceny </w:t>
            </w:r>
            <w:r w:rsidR="00E95A88" w:rsidRPr="007864C8">
              <w:t xml:space="preserve">doskonalenia </w:t>
            </w:r>
            <w:r w:rsidRPr="007864C8">
              <w:t xml:space="preserve">jakości kształcenia </w:t>
            </w:r>
            <w:r w:rsidR="000959E0" w:rsidRPr="007864C8">
              <w:t>na U</w:t>
            </w:r>
            <w:r w:rsidR="004A2B21" w:rsidRPr="007864C8">
              <w:t xml:space="preserve">niwersytecie </w:t>
            </w:r>
            <w:r w:rsidR="000959E0" w:rsidRPr="007864C8">
              <w:t>O</w:t>
            </w:r>
            <w:r w:rsidR="004A2B21" w:rsidRPr="007864C8">
              <w:t xml:space="preserve">polskim </w:t>
            </w:r>
            <w:r w:rsidR="000959E0" w:rsidRPr="007864C8">
              <w:t xml:space="preserve"> </w:t>
            </w:r>
            <w:r w:rsidRPr="007864C8">
              <w:t>dokon</w:t>
            </w:r>
            <w:r w:rsidR="000959E0" w:rsidRPr="007864C8">
              <w:t>ywana</w:t>
            </w:r>
            <w:r w:rsidRPr="007864C8">
              <w:t xml:space="preserve"> przez nauczyciela akademickiego</w:t>
            </w:r>
          </w:p>
          <w:p w:rsidR="005C1E2B" w:rsidRPr="00893224" w:rsidRDefault="005C1E2B" w:rsidP="00893224">
            <w:pPr>
              <w:spacing w:after="0" w:line="240" w:lineRule="auto"/>
            </w:pPr>
          </w:p>
        </w:tc>
      </w:tr>
    </w:tbl>
    <w:p w:rsidR="009900F2" w:rsidRDefault="009900F2" w:rsidP="005C1E2B"/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BF04B1" w:rsidRDefault="00BF04B1" w:rsidP="007864C8">
      <w:pPr>
        <w:jc w:val="right"/>
      </w:pPr>
    </w:p>
    <w:p w:rsidR="007864C8" w:rsidRDefault="007864C8" w:rsidP="007864C8">
      <w:pPr>
        <w:jc w:val="right"/>
      </w:pPr>
      <w:r>
        <w:lastRenderedPageBreak/>
        <w:t>Załącznik 1</w:t>
      </w:r>
      <w:r w:rsidR="00BF04B1">
        <w:t>.</w:t>
      </w:r>
    </w:p>
    <w:p w:rsidR="007864C8" w:rsidRDefault="007864C8" w:rsidP="007864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noProof/>
          <w:lang w:eastAsia="pl-PL"/>
        </w:rPr>
        <w:drawing>
          <wp:inline distT="0" distB="0" distL="0" distR="0">
            <wp:extent cx="675640" cy="620395"/>
            <wp:effectExtent l="19050" t="0" r="0" b="0"/>
            <wp:docPr id="2" name="Obraz 3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C8" w:rsidRDefault="007864C8" w:rsidP="007864C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Ankieta oceny doskonalenia jakości kształcenia na Uniwersytecie Opolskim </w:t>
      </w:r>
      <w:r>
        <w:rPr>
          <w:rFonts w:asciiTheme="minorHAnsi" w:hAnsiTheme="minorHAnsi"/>
          <w:b/>
          <w:sz w:val="28"/>
        </w:rPr>
        <w:br/>
        <w:t>dokonywana przez nauczyciela akademickiego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7864C8" w:rsidTr="007864C8">
        <w:trPr>
          <w:trHeight w:val="183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8" w:rsidRDefault="007864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inorHAnsi" w:hAnsiTheme="minorHAnsi"/>
                <w:b/>
                <w:bCs/>
              </w:rPr>
            </w:pPr>
          </w:p>
          <w:p w:rsidR="007864C8" w:rsidRDefault="007864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inorHAnsi" w:hAnsiTheme="minorHAnsi"/>
                <w:bCs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 xml:space="preserve">Rok akademicki: </w:t>
            </w:r>
            <w:r>
              <w:rPr>
                <w:rFonts w:asciiTheme="minorHAnsi" w:hAnsiTheme="minorHAnsi"/>
                <w:bCs/>
                <w:szCs w:val="16"/>
              </w:rPr>
              <w:t>………………………………………………</w:t>
            </w:r>
          </w:p>
          <w:p w:rsidR="007864C8" w:rsidRDefault="007864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inorHAnsi" w:hAnsiTheme="minorHAnsi"/>
                <w:bCs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 xml:space="preserve">Wydział/Instytut: </w:t>
            </w:r>
            <w:r>
              <w:rPr>
                <w:rFonts w:asciiTheme="minorHAnsi" w:hAnsiTheme="minorHAnsi"/>
                <w:bCs/>
                <w:szCs w:val="16"/>
              </w:rPr>
              <w:t>……………………………………………………………………………………………</w:t>
            </w:r>
          </w:p>
          <w:p w:rsidR="007864C8" w:rsidRDefault="007864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 xml:space="preserve">Formy prowadzonych zajęć*: </w:t>
            </w:r>
            <w:r>
              <w:rPr>
                <w:rFonts w:asciiTheme="minorHAnsi" w:hAnsiTheme="minorHAnsi"/>
                <w:bCs/>
                <w:sz w:val="20"/>
                <w:szCs w:val="16"/>
              </w:rPr>
              <w:t>wykłady / ćwiczenia / konwersatoria / laboratoria / seminaria / lektoraty / inne</w:t>
            </w:r>
            <w:r>
              <w:rPr>
                <w:rFonts w:asciiTheme="minorHAnsi" w:hAnsiTheme="minorHAnsi"/>
                <w:bCs/>
                <w:szCs w:val="16"/>
              </w:rPr>
              <w:t>.</w:t>
            </w:r>
          </w:p>
        </w:tc>
      </w:tr>
    </w:tbl>
    <w:p w:rsidR="007864C8" w:rsidRDefault="007864C8" w:rsidP="007864C8">
      <w:pPr>
        <w:pStyle w:val="Akapitzlist"/>
      </w:pPr>
      <w:r>
        <w:t>* Proszę podkreślić wszystkie właściwe.</w:t>
      </w:r>
    </w:p>
    <w:p w:rsidR="007864C8" w:rsidRDefault="007864C8" w:rsidP="007864C8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Wybrane odpowiedzi proszę zaznaczyć  kółkiem.</w:t>
      </w:r>
    </w:p>
    <w:p w:rsidR="007864C8" w:rsidRDefault="007864C8" w:rsidP="007864C8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Skala oceny: 1. Bardzo nisko; 2. Nisko; 3. Średnio, 4. Wysoko; 5. Bardzo wysoko</w:t>
      </w:r>
    </w:p>
    <w:p w:rsidR="007864C8" w:rsidRDefault="007864C8" w:rsidP="007864C8">
      <w:pPr>
        <w:spacing w:after="0"/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1"/>
        <w:gridCol w:w="5926"/>
        <w:gridCol w:w="24"/>
        <w:gridCol w:w="3093"/>
      </w:tblGrid>
      <w:tr w:rsidR="007864C8" w:rsidTr="007864C8">
        <w:trPr>
          <w:trHeight w:val="66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Lp.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Pytania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Skala oceny</w:t>
            </w:r>
          </w:p>
        </w:tc>
      </w:tr>
      <w:tr w:rsidR="007864C8" w:rsidTr="007864C8">
        <w:trPr>
          <w:trHeight w:val="66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 w:rsidP="007864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Ocena jakości kształcenia w podstawowej jednostce organizacyjnej</w:t>
            </w:r>
          </w:p>
        </w:tc>
      </w:tr>
      <w:tr w:rsidR="007864C8" w:rsidTr="007864C8">
        <w:trPr>
          <w:trHeight w:val="60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Jak ocenia Pani/Pan warunki lokalowe prowadzonych zajęć?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5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Jak ocenia Pani/Pan sposób ułożenia tygodniowego planu zajęć?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51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Jak ocenia Pani/Pan zasoby bibliotek, np. dostępność baz danych?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Jak ocenia Pani/Pan</w:t>
            </w:r>
            <w:r>
              <w:rPr>
                <w:rStyle w:val="Odwoaniedokomentarza"/>
                <w:rFonts w:asciiTheme="minorHAnsi" w:hAnsiTheme="minorHAnsi"/>
              </w:rPr>
              <w:t xml:space="preserve"> w</w:t>
            </w:r>
            <w:r>
              <w:rPr>
                <w:rFonts w:asciiTheme="minorHAnsi" w:eastAsia="Times New Roman" w:hAnsiTheme="minorHAnsi"/>
              </w:rPr>
              <w:t xml:space="preserve">arunki prowadzenia zajęć praktycznych/warsztatowych w swojej podstawowej jednostce </w:t>
            </w:r>
          </w:p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organizacyjnej (Instytut/Katedra/Zakład/jednostka ogólnouczelniana prowadząca działalność dydaktyczną)?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Jak ocenia Pani/Pan dostępność pomocy i narzędzi dydaktycznych wykorzystywanych podczas realizacji zajęć?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6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Jak ocenia Pani/Pan funkcjonowanie Systemu USOS, jako narzędzia wspomagającego proces kształcenia?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864C8" w:rsidTr="007864C8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Jak ocenia Pani/Pan przepływ informacji i komunikację </w:t>
            </w:r>
            <w:r>
              <w:rPr>
                <w:rFonts w:asciiTheme="minorHAnsi" w:eastAsia="Times New Roman" w:hAnsiTheme="minorHAnsi"/>
              </w:rPr>
              <w:br/>
              <w:t xml:space="preserve"> w swojej podstawowej jednostce organizacyjnej?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Jak ocenia Pani/Pan wsparcie rozwoju naukowego w swojej podstawowej jednostce organizacyjnej (np. możliwości udziału w konferencjach, stażach krajowych i zagranicznych, seminariach naukowych itp.)?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9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Jak ocenia Pani/Pan możliwość podnoszenia kwalifikacji dydaktycznych w swojej podstawowej jednostce organizacyjnej (np. udział w kursach, szkoleniach, seminariach dydaktycznych</w:t>
            </w:r>
            <w:r>
              <w:rPr>
                <w:rFonts w:asciiTheme="minorHAnsi" w:eastAsia="Times New Roman" w:hAnsiTheme="minorHAnsi"/>
              </w:rPr>
              <w:br/>
              <w:t xml:space="preserve"> i innych formach dokształcania)?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864C8" w:rsidTr="007864C8">
        <w:trPr>
          <w:trHeight w:val="596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11.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 jakim stopniu, Pani/Pana zdaniem, okresowe hospitacje zajęć, przeprowadzane w podstawowej jednostce organizacyjnej: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96"/>
        </w:trPr>
        <w:tc>
          <w:tcPr>
            <w:tcW w:w="1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a) podnoszą jakość kształcenia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   1         2         3          4        5</w:t>
            </w:r>
          </w:p>
        </w:tc>
      </w:tr>
      <w:tr w:rsidR="007864C8" w:rsidTr="007864C8">
        <w:trPr>
          <w:trHeight w:val="596"/>
        </w:trPr>
        <w:tc>
          <w:tcPr>
            <w:tcW w:w="1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b) motywują nauczycieli akademickich do samodoskonalenia?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horzAnchor="margin" w:tblpY="-14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96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Jak Pani/Pan ocenia system motywacyjny stosowany w swojej podstawowej jednostce organizacyjnej? W tym: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96"/>
        </w:trPr>
        <w:tc>
          <w:tcPr>
            <w:tcW w:w="1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a) sposób udzielania nagród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96"/>
        </w:trPr>
        <w:tc>
          <w:tcPr>
            <w:tcW w:w="1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b) sposób udzielania nagan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96"/>
        </w:trPr>
        <w:tc>
          <w:tcPr>
            <w:tcW w:w="1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c) sposób udzielania zniżek pensum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96"/>
        </w:trPr>
        <w:tc>
          <w:tcPr>
            <w:tcW w:w="1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d) sposób rekomendowania do nagród </w:t>
            </w:r>
            <w:proofErr w:type="spellStart"/>
            <w:r>
              <w:rPr>
                <w:rFonts w:asciiTheme="minorHAnsi" w:eastAsia="Times New Roman" w:hAnsiTheme="minorHAnsi"/>
                <w:i/>
              </w:rPr>
              <w:t>Quality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670"/>
        </w:trPr>
        <w:tc>
          <w:tcPr>
            <w:tcW w:w="1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e) inne formy motywowania podnoszące jakość kształcenia.     (Proszę wymienić jakie …………………………………………………………...</w:t>
            </w:r>
          </w:p>
          <w:p w:rsidR="007864C8" w:rsidRDefault="0078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………………………………………………………………………………………………..)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 w:rsidP="00DF6DDB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Ocena </w:t>
            </w:r>
            <w:r w:rsidR="00DF6DDB">
              <w:rPr>
                <w:rFonts w:asciiTheme="minorHAnsi" w:eastAsia="Times New Roman" w:hAnsiTheme="minorHAnsi"/>
                <w:b/>
              </w:rPr>
              <w:t>współpracy z administracją</w:t>
            </w:r>
            <w:r>
              <w:rPr>
                <w:rFonts w:asciiTheme="minorHAnsi" w:eastAsia="Times New Roman" w:hAnsiTheme="minorHAnsi"/>
                <w:b/>
              </w:rPr>
              <w:t xml:space="preserve"> ogólnouczelnian</w:t>
            </w:r>
            <w:r w:rsidR="00DF6DDB">
              <w:rPr>
                <w:rFonts w:asciiTheme="minorHAnsi" w:eastAsia="Times New Roman" w:hAnsiTheme="minorHAnsi"/>
                <w:b/>
              </w:rPr>
              <w:t>ą w zakresie podnoszenia jakości kształcenia</w:t>
            </w: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1.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Czy w Uczelni działa sprawnie system komunikowania i przepływu informacji.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2.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Czy informacje dotyczące kształcenia ( kierunki, formy, warunki rekrutacji itp.) zawarte na stronach internetowych Uczelni są aktualne i rzetelne?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3.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Czy załatwienie spraw w jednostkach administracyjnych UO przebiega szybko i terminowo?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4.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Czy wsparcie ze strony administracji Uczelni w pozyskiwaniu i realizacji grantów oraz projektów dydaktycznych jest wystarczająco pomocne: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a) na etapie starania się o granty i projekty dydaktyczne,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b) na etapie bieżącej obsługi grantów i projektów dydaktycznych,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c) na etapie rozliczenia grantów i projektów dydaktycznych?                          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5.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Jak ocenia Pani/Pan współpracę z jednostkami administracyjnymi Uczelni w zakresie mobilności pracowników ( wyjazdy krajowe i zagraniczne na staże, stypendia itp.,)?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6.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Jak ocenia Pani/Pan wsparcie i pomoc jednostek administracji Uczelni w organizacji konferencji naukowo-dydaktycznych, seminariów, szkoleń i kursów?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7. 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Jak ocenia Pan współpracę w zakresie promocji kształcenia w UO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7864C8"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:rsidR="007864C8" w:rsidRDefault="007864C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7864C8" w:rsidTr="007864C8">
        <w:trPr>
          <w:trHeight w:val="572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C8" w:rsidRDefault="007864C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zaznaczono ocenę 1 lub 2 to dlaczego………………………………………………………………………………………………. ……………………………………………………..……………………………………………………………………………………………………………</w:t>
            </w:r>
          </w:p>
          <w:p w:rsidR="007864C8" w:rsidRDefault="007864C8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675640" w:rsidRDefault="00675640" w:rsidP="00BF04B1">
      <w:bookmarkStart w:id="0" w:name="_GoBack"/>
      <w:bookmarkEnd w:id="0"/>
    </w:p>
    <w:sectPr w:rsidR="00675640" w:rsidSect="00BF04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CED"/>
    <w:multiLevelType w:val="hybridMultilevel"/>
    <w:tmpl w:val="949CCB34"/>
    <w:lvl w:ilvl="0" w:tplc="59DCE5D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61A3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C15"/>
    <w:multiLevelType w:val="hybridMultilevel"/>
    <w:tmpl w:val="7214C1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671F3"/>
    <w:multiLevelType w:val="hybridMultilevel"/>
    <w:tmpl w:val="99EEBD1E"/>
    <w:lvl w:ilvl="0" w:tplc="7CEE3D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141E6"/>
    <w:multiLevelType w:val="hybridMultilevel"/>
    <w:tmpl w:val="961E73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C0B23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E0AAF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27DFD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A6D48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A38ED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2B"/>
    <w:rsid w:val="00070FF7"/>
    <w:rsid w:val="000859B1"/>
    <w:rsid w:val="000959E0"/>
    <w:rsid w:val="000B24F8"/>
    <w:rsid w:val="001246DA"/>
    <w:rsid w:val="0013207B"/>
    <w:rsid w:val="0015040A"/>
    <w:rsid w:val="00160D7A"/>
    <w:rsid w:val="00173F07"/>
    <w:rsid w:val="001C76DE"/>
    <w:rsid w:val="002260B9"/>
    <w:rsid w:val="002A0F05"/>
    <w:rsid w:val="002F184E"/>
    <w:rsid w:val="002F7AA5"/>
    <w:rsid w:val="00301846"/>
    <w:rsid w:val="0032536B"/>
    <w:rsid w:val="00334F26"/>
    <w:rsid w:val="0037526F"/>
    <w:rsid w:val="00383981"/>
    <w:rsid w:val="003D0411"/>
    <w:rsid w:val="003E065D"/>
    <w:rsid w:val="00427536"/>
    <w:rsid w:val="004A2B21"/>
    <w:rsid w:val="004D1729"/>
    <w:rsid w:val="005115A8"/>
    <w:rsid w:val="005806EB"/>
    <w:rsid w:val="005A324E"/>
    <w:rsid w:val="005A586E"/>
    <w:rsid w:val="005C1E2B"/>
    <w:rsid w:val="00602190"/>
    <w:rsid w:val="00645583"/>
    <w:rsid w:val="00645E3A"/>
    <w:rsid w:val="00656688"/>
    <w:rsid w:val="00675640"/>
    <w:rsid w:val="006D5EC6"/>
    <w:rsid w:val="006F09A5"/>
    <w:rsid w:val="006F4C81"/>
    <w:rsid w:val="00705D6D"/>
    <w:rsid w:val="00715698"/>
    <w:rsid w:val="00746B3D"/>
    <w:rsid w:val="0077157B"/>
    <w:rsid w:val="007819C9"/>
    <w:rsid w:val="00782B26"/>
    <w:rsid w:val="007864C8"/>
    <w:rsid w:val="007975C6"/>
    <w:rsid w:val="007D4B3C"/>
    <w:rsid w:val="007F59F1"/>
    <w:rsid w:val="008214E0"/>
    <w:rsid w:val="008228E3"/>
    <w:rsid w:val="00854FB9"/>
    <w:rsid w:val="00863359"/>
    <w:rsid w:val="008751D9"/>
    <w:rsid w:val="008764B0"/>
    <w:rsid w:val="00893224"/>
    <w:rsid w:val="008C796D"/>
    <w:rsid w:val="008D21C4"/>
    <w:rsid w:val="008E5DD4"/>
    <w:rsid w:val="00904044"/>
    <w:rsid w:val="009072B2"/>
    <w:rsid w:val="00944C97"/>
    <w:rsid w:val="0096077F"/>
    <w:rsid w:val="009900F2"/>
    <w:rsid w:val="009A3CC1"/>
    <w:rsid w:val="009D30EE"/>
    <w:rsid w:val="00A043B0"/>
    <w:rsid w:val="00A45F08"/>
    <w:rsid w:val="00A62BCA"/>
    <w:rsid w:val="00A71FF2"/>
    <w:rsid w:val="00A84992"/>
    <w:rsid w:val="00A97841"/>
    <w:rsid w:val="00AA0FD8"/>
    <w:rsid w:val="00AB63B0"/>
    <w:rsid w:val="00B57638"/>
    <w:rsid w:val="00B71FD8"/>
    <w:rsid w:val="00B84E13"/>
    <w:rsid w:val="00B903C7"/>
    <w:rsid w:val="00BE0BD7"/>
    <w:rsid w:val="00BF04B1"/>
    <w:rsid w:val="00BF2C7F"/>
    <w:rsid w:val="00CC330B"/>
    <w:rsid w:val="00CD0CB3"/>
    <w:rsid w:val="00D15847"/>
    <w:rsid w:val="00D2331B"/>
    <w:rsid w:val="00DE1E1A"/>
    <w:rsid w:val="00DF6DDB"/>
    <w:rsid w:val="00E024DC"/>
    <w:rsid w:val="00E04096"/>
    <w:rsid w:val="00E22D34"/>
    <w:rsid w:val="00E25941"/>
    <w:rsid w:val="00E422A2"/>
    <w:rsid w:val="00E76E34"/>
    <w:rsid w:val="00E821AE"/>
    <w:rsid w:val="00E83B7C"/>
    <w:rsid w:val="00E95A88"/>
    <w:rsid w:val="00F414F7"/>
    <w:rsid w:val="00F50AC0"/>
    <w:rsid w:val="00F53525"/>
    <w:rsid w:val="00F60EA4"/>
    <w:rsid w:val="00FA497D"/>
    <w:rsid w:val="00FA5E81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C1E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1E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6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D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D6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C1E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1E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6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D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D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2</cp:revision>
  <dcterms:created xsi:type="dcterms:W3CDTF">2018-10-09T18:40:00Z</dcterms:created>
  <dcterms:modified xsi:type="dcterms:W3CDTF">2018-10-09T18:40:00Z</dcterms:modified>
</cp:coreProperties>
</file>