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E2" w:rsidRPr="00AC6196" w:rsidRDefault="008A4DE2" w:rsidP="00C8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96">
        <w:rPr>
          <w:rFonts w:ascii="Times New Roman" w:hAnsi="Times New Roman" w:cs="Times New Roman"/>
          <w:b/>
          <w:sz w:val="24"/>
          <w:szCs w:val="24"/>
        </w:rPr>
        <w:t>DOKĄD ZMIERZAMY – ROZPOCZĘCIE DEBATY NAD STRATEGICZNYMI KIERUNKAMI ROZWOJU UNIWERSYTETU OPOLSKIEGO DO ROKU 2020</w:t>
      </w:r>
    </w:p>
    <w:p w:rsidR="00E63A3D" w:rsidRDefault="00E63A3D" w:rsidP="00C8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A3D" w:rsidRDefault="00E63A3D" w:rsidP="00C8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96" w:rsidRDefault="00AC6196" w:rsidP="00C8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EE" w:rsidRDefault="00AC6196" w:rsidP="00C82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 13-14 czerwca 2014  odbyło się dwudniowe seminarium z udziałem rektora, prorektorów</w:t>
      </w:r>
      <w:r w:rsidR="00A715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dziekanów wydziałów i kierownictwa administracyjnego Uniwersytetu Opolskiego stanowiące punkt wyjścia do wytyczenia nowej strategii naszego Uniwersytetu na lata 2014-2020. </w:t>
      </w:r>
      <w:r w:rsidR="004D4CFC">
        <w:rPr>
          <w:rFonts w:ascii="Times New Roman" w:hAnsi="Times New Roman" w:cs="Times New Roman"/>
          <w:sz w:val="24"/>
          <w:szCs w:val="24"/>
        </w:rPr>
        <w:t xml:space="preserve">Strategia przygotowana w poprzedniej kadencji obejmowała okres 2009-2014. W międzyczasie w istotny sposób zmieniły się uwarunkowania zewnętrzne i wewnętrzne w których funkcjonuje Uczelnia. </w:t>
      </w:r>
    </w:p>
    <w:p w:rsidR="00AC6196" w:rsidRDefault="006252EE" w:rsidP="00C82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tych uwarunkowań należy wymienić:</w:t>
      </w:r>
    </w:p>
    <w:p w:rsidR="00E63A3D" w:rsidRPr="006252EE" w:rsidRDefault="004D4CFC" w:rsidP="00C824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EE">
        <w:rPr>
          <w:rFonts w:ascii="Times New Roman" w:hAnsi="Times New Roman" w:cs="Times New Roman"/>
          <w:sz w:val="24"/>
          <w:szCs w:val="24"/>
        </w:rPr>
        <w:t>Wejście w nowy okres finansowania w ramach europejskiej polityki spójności, w którym jednym z ważniejszych kierunków są badania naukowe i ich komercjalizacja</w:t>
      </w:r>
    </w:p>
    <w:p w:rsidR="004D4CFC" w:rsidRDefault="006252EE" w:rsidP="00C824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EE">
        <w:rPr>
          <w:rFonts w:ascii="Times New Roman" w:hAnsi="Times New Roman" w:cs="Times New Roman"/>
          <w:sz w:val="24"/>
          <w:szCs w:val="24"/>
        </w:rPr>
        <w:t>Uruchomienie programu ramowego „Horyzont 2020" który jest największym w historii programem finansowania badań naukowych i innowacji w Unii Europejskiej</w:t>
      </w:r>
    </w:p>
    <w:p w:rsidR="006252EE" w:rsidRDefault="006252EE" w:rsidP="00C824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nowej strategii rozwoju województwa opolskiego </w:t>
      </w:r>
    </w:p>
    <w:p w:rsidR="006252EE" w:rsidRDefault="00A715E1" w:rsidP="00C824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Sytuację demograficzną</w:t>
      </w:r>
      <w:r w:rsidR="006252EE">
        <w:rPr>
          <w:rFonts w:ascii="Times New Roman" w:hAnsi="Times New Roman" w:cs="Times New Roman"/>
          <w:sz w:val="24"/>
          <w:szCs w:val="24"/>
        </w:rPr>
        <w:t xml:space="preserve"> w regionie z której wynika, że w okresie strategicznym będzie konsekwentnie malała liczba potencjalnych kandydatów na studia</w:t>
      </w:r>
    </w:p>
    <w:p w:rsidR="006252EE" w:rsidRDefault="006252EE" w:rsidP="00C824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sprostania rosnącej konkurencji z uczelniami w regionie i uczelniami w regionach sąsiednich</w:t>
      </w:r>
    </w:p>
    <w:p w:rsidR="00A715E1" w:rsidRDefault="00A715E1" w:rsidP="00C824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Przyjęty system kategoryzacji i parametryzacji jednostek naukowych, decydujący o ich finansowaniu</w:t>
      </w:r>
    </w:p>
    <w:p w:rsidR="006252EE" w:rsidRDefault="006252EE" w:rsidP="00C824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zapewnienia równowagi finansowej Uczelni przy corocznie zmniejszających się przychodach za studia niestacjonarne</w:t>
      </w:r>
    </w:p>
    <w:p w:rsidR="006252EE" w:rsidRDefault="006252EE" w:rsidP="00C8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271" w:rsidRDefault="00757271" w:rsidP="00C8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271" w:rsidRDefault="00757271" w:rsidP="00C8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W OTOCZENIU SPOŁECZNYM I GOSPODARCZYM</w:t>
      </w:r>
    </w:p>
    <w:p w:rsidR="00A715E1" w:rsidRDefault="00347B2C" w:rsidP="00C824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 na temat tego obszaru strategicznego miała charakter warsztatu, który </w:t>
      </w:r>
      <w:r w:rsidR="00A715E1">
        <w:rPr>
          <w:rFonts w:ascii="Times New Roman" w:hAnsi="Times New Roman" w:cs="Times New Roman"/>
          <w:sz w:val="24"/>
          <w:szCs w:val="24"/>
        </w:rPr>
        <w:t>przeprowadz</w:t>
      </w:r>
      <w:r>
        <w:rPr>
          <w:rFonts w:ascii="Times New Roman" w:hAnsi="Times New Roman" w:cs="Times New Roman"/>
          <w:sz w:val="24"/>
          <w:szCs w:val="24"/>
        </w:rPr>
        <w:t>iła</w:t>
      </w:r>
      <w:r w:rsidR="00A715E1">
        <w:rPr>
          <w:rFonts w:ascii="Times New Roman" w:hAnsi="Times New Roman" w:cs="Times New Roman"/>
          <w:sz w:val="24"/>
          <w:szCs w:val="24"/>
        </w:rPr>
        <w:t xml:space="preserve"> dr inż. Karin</w:t>
      </w:r>
      <w:r>
        <w:rPr>
          <w:rFonts w:ascii="Times New Roman" w:hAnsi="Times New Roman" w:cs="Times New Roman"/>
          <w:sz w:val="24"/>
          <w:szCs w:val="24"/>
        </w:rPr>
        <w:t>a Bedrunka</w:t>
      </w:r>
      <w:r w:rsidR="00A715E1">
        <w:rPr>
          <w:rFonts w:ascii="Times New Roman" w:hAnsi="Times New Roman" w:cs="Times New Roman"/>
          <w:sz w:val="24"/>
          <w:szCs w:val="24"/>
        </w:rPr>
        <w:t xml:space="preserve"> Dyrektork</w:t>
      </w:r>
      <w:r>
        <w:rPr>
          <w:rFonts w:ascii="Times New Roman" w:hAnsi="Times New Roman" w:cs="Times New Roman"/>
          <w:sz w:val="24"/>
          <w:szCs w:val="24"/>
        </w:rPr>
        <w:t>a</w:t>
      </w:r>
      <w:r w:rsidR="00A715E1">
        <w:rPr>
          <w:rFonts w:ascii="Times New Roman" w:hAnsi="Times New Roman" w:cs="Times New Roman"/>
          <w:sz w:val="24"/>
          <w:szCs w:val="24"/>
        </w:rPr>
        <w:t xml:space="preserve"> Departamentu</w:t>
      </w:r>
      <w:r w:rsidR="00A715E1" w:rsidRPr="00A715E1">
        <w:rPr>
          <w:rFonts w:ascii="Times New Roman" w:hAnsi="Times New Roman" w:cs="Times New Roman"/>
          <w:sz w:val="24"/>
          <w:szCs w:val="24"/>
        </w:rPr>
        <w:t xml:space="preserve"> Koordynacji Programów Operacyjnych w Urzędzie Marszałkowskim Województwa Opolskiego</w:t>
      </w:r>
      <w:r w:rsidR="00A715E1">
        <w:rPr>
          <w:rFonts w:ascii="Times New Roman" w:hAnsi="Times New Roman" w:cs="Times New Roman"/>
          <w:sz w:val="24"/>
          <w:szCs w:val="24"/>
        </w:rPr>
        <w:t xml:space="preserve">. Istotą jej wystąpienia było wskazanie na </w:t>
      </w:r>
      <w:r w:rsidR="002E5010">
        <w:rPr>
          <w:rFonts w:ascii="Times New Roman" w:hAnsi="Times New Roman" w:cs="Times New Roman"/>
          <w:sz w:val="24"/>
          <w:szCs w:val="24"/>
        </w:rPr>
        <w:t>skutki sytuacji demograficznej w regionie oraz określenie wspólnie z uczestnikami seminarium narzędzi wspierania przedsiębiorstw przez Uniwersytet- zarówno w obszarze kształcenia</w:t>
      </w:r>
      <w:r>
        <w:rPr>
          <w:rFonts w:ascii="Times New Roman" w:hAnsi="Times New Roman" w:cs="Times New Roman"/>
          <w:sz w:val="24"/>
          <w:szCs w:val="24"/>
        </w:rPr>
        <w:t xml:space="preserve"> i dokształcania kadr dla firm</w:t>
      </w:r>
      <w:r w:rsidR="002E5010">
        <w:rPr>
          <w:rFonts w:ascii="Times New Roman" w:hAnsi="Times New Roman" w:cs="Times New Roman"/>
          <w:sz w:val="24"/>
          <w:szCs w:val="24"/>
        </w:rPr>
        <w:t xml:space="preserve"> jak i </w:t>
      </w:r>
      <w:r>
        <w:rPr>
          <w:rFonts w:ascii="Times New Roman" w:hAnsi="Times New Roman" w:cs="Times New Roman"/>
          <w:sz w:val="24"/>
          <w:szCs w:val="24"/>
        </w:rPr>
        <w:t>badań naukowych na rzecz otoczenia gospodarczego</w:t>
      </w:r>
      <w:r w:rsidR="002E5010">
        <w:rPr>
          <w:rFonts w:ascii="Times New Roman" w:hAnsi="Times New Roman" w:cs="Times New Roman"/>
          <w:sz w:val="24"/>
          <w:szCs w:val="24"/>
        </w:rPr>
        <w:t xml:space="preserve">. Trzeba podkreślić że warunkiem sięgnięcia po środki unijne przez uczelnie jest </w:t>
      </w:r>
      <w:r>
        <w:rPr>
          <w:rFonts w:ascii="Times New Roman" w:hAnsi="Times New Roman" w:cs="Times New Roman"/>
          <w:sz w:val="24"/>
          <w:szCs w:val="24"/>
        </w:rPr>
        <w:t>w nowej perspektywie finansowej ich ścisła</w:t>
      </w:r>
      <w:r w:rsidR="002E5010">
        <w:rPr>
          <w:rFonts w:ascii="Times New Roman" w:hAnsi="Times New Roman" w:cs="Times New Roman"/>
          <w:sz w:val="24"/>
          <w:szCs w:val="24"/>
        </w:rPr>
        <w:t xml:space="preserve"> współpraca z przedsiębiorstwami. Wnioski wypracowane w trakcie warsztatu staną się ważnym elementem strategii Uniwersytetu.</w:t>
      </w:r>
      <w:r w:rsidR="00F8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B6" w:rsidRDefault="00DC4AB6" w:rsidP="00C824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21B6" w:rsidRDefault="00347B2C" w:rsidP="00C824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częścią spotkania były</w:t>
      </w:r>
      <w:r w:rsidR="002E5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krótkie wystąpienia dotyczące </w:t>
      </w:r>
      <w:r w:rsidR="002E5010">
        <w:rPr>
          <w:rFonts w:ascii="Times New Roman" w:hAnsi="Times New Roman" w:cs="Times New Roman"/>
          <w:sz w:val="24"/>
          <w:szCs w:val="24"/>
        </w:rPr>
        <w:t xml:space="preserve">diagnozy, wyzwań i kierunków działania w odniesieniu do </w:t>
      </w:r>
      <w:r>
        <w:rPr>
          <w:rFonts w:ascii="Times New Roman" w:hAnsi="Times New Roman" w:cs="Times New Roman"/>
          <w:sz w:val="24"/>
          <w:szCs w:val="24"/>
        </w:rPr>
        <w:t>kolejnych obszarów o charakterze strategicznym</w:t>
      </w:r>
      <w:r w:rsidR="00EF21B6">
        <w:rPr>
          <w:rFonts w:ascii="Times New Roman" w:hAnsi="Times New Roman" w:cs="Times New Roman"/>
          <w:sz w:val="24"/>
          <w:szCs w:val="24"/>
        </w:rPr>
        <w:t xml:space="preserve"> dla Uniwersytetu. Dwoma podstawowymi obszarami aktywności Uniwersytetu są kształcenie i badania naukowe. Jako szczególnie istotne zagadnienia w działaniach na najbliższe lata wyróżniono też: umiędzynarodowienie oraz przebudowę systemu zarządzania Uniwersytetem bez czego trudno będzie </w:t>
      </w:r>
      <w:r w:rsidR="00BA313C">
        <w:rPr>
          <w:rFonts w:ascii="Times New Roman" w:hAnsi="Times New Roman" w:cs="Times New Roman"/>
          <w:sz w:val="24"/>
          <w:szCs w:val="24"/>
        </w:rPr>
        <w:t>osiągnąć cele w obrębie podstawowych obszarów.</w:t>
      </w:r>
      <w:r w:rsidR="006C0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D5" w:rsidRDefault="00C824D5" w:rsidP="00C8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271" w:rsidRDefault="00757271" w:rsidP="00C8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JAKO SILNY, KONKURENCYJNY OŚRODEK KSZTAŁCENIA</w:t>
      </w:r>
    </w:p>
    <w:p w:rsidR="00C824D5" w:rsidRDefault="00C824D5" w:rsidP="00C824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celów i kierunków działania w obszarze </w:t>
      </w:r>
      <w:r w:rsidRPr="00C824D5">
        <w:rPr>
          <w:rFonts w:ascii="Times New Roman" w:hAnsi="Times New Roman" w:cs="Times New Roman"/>
          <w:b/>
          <w:sz w:val="24"/>
          <w:szCs w:val="24"/>
        </w:rPr>
        <w:t>kształcenie</w:t>
      </w:r>
      <w:r>
        <w:rPr>
          <w:rFonts w:ascii="Times New Roman" w:hAnsi="Times New Roman" w:cs="Times New Roman"/>
          <w:sz w:val="24"/>
          <w:szCs w:val="24"/>
        </w:rPr>
        <w:t xml:space="preserve"> przedstawił prorektor ds. kształcenia i studentów prof. dr hab.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Masnyk</w:t>
      </w:r>
      <w:proofErr w:type="spellEnd"/>
    </w:p>
    <w:p w:rsidR="00C824D5" w:rsidRDefault="00C824D5" w:rsidP="00C82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Celem strategicznym UO jest dążenie do zapewnienia wysokiego poziomu kształcenia, zgodnie z obowiązującymi założeniami KRK. Osiągnięcie tego celu wiedzie przez następujące cele operacyjne:</w:t>
      </w:r>
    </w:p>
    <w:p w:rsidR="00C824D5" w:rsidRDefault="00C824D5" w:rsidP="00757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Utrzymanie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ogólnoakademickiego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charakteru kształcenia na wszystkich poziomach, który zapewni, że  absolwent UO wyposażony zostanie w kompleksową wiedzę, umiejętności i kompetencje społeczne. Osiągnięcie tego celu nie będzie możliwe bez powiązania procesu kształcenia z wysokim poziomem prowadzonych badań naukowych. Uzyskanie wysokiej jakości kształcenia możliwe będzie poprzez lepsze gospodarowanie posiadanym kapitałem oraz wzmocnienie jego potencjału, kreatywności i innowacyjności.</w:t>
      </w:r>
    </w:p>
    <w:p w:rsidR="00C824D5" w:rsidRDefault="00C824D5" w:rsidP="00757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Drugim celem operacyjnym jest przygotowanie absolwentów o profilu wymaganym na rynku pracy i gospodarki opartej na wiedzy, ale także pełniejsze uwzględnienie w ofercie edukacyjnej oczekiwań środowiska gospodarczego, instytucji samorządowych i organizacji tworzących infrastrukturę społeczną regionu. Za szczególnie istotne  uznaje się poszerzanie oferty edukacyjnej o kierunki i specjalności w języku obcym, rozwój kształcenia ustawicznego (studia podyplomowe, kursy i szkolenia), objęcie kształceniem nie tylko studentów, ale też inne grupy społeczne i inne obszary, niż tradycyjne nauczanie uniwersyteckie  (edukacja dzieci, młodzieży i osób starszych), rozwój indywidualnych studiów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międzyobszarowych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rozwijanie praktycznego profilu kształcenia.</w:t>
      </w:r>
    </w:p>
    <w:p w:rsidR="00C824D5" w:rsidRDefault="00C824D5" w:rsidP="00757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Trzecim celem strategicznym jest pełne wdrożenie uczelnianego systemu doskonalenia jakości kształcenia na wszystkich jego poziomach i stopniach zarządzania. Dbałość o wysoką jakość kształcenia i szeroko rozumianą kulturę jakości kształcenia, opisaną w Księdze Jakości Kształcenia, doprowadzić ma do stworzenia systemu wewnętrznej akredytacji, tak by akredytacja zewnętrzna stanowiła jedynie potwierdzenie funkcjonującego w UO wysokiego poziomu kształcenia.</w:t>
      </w:r>
    </w:p>
    <w:p w:rsidR="00C824D5" w:rsidRPr="003D5AFB" w:rsidRDefault="00C824D5" w:rsidP="007572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Czwartym celem strategicznym powinno być upodmiotowienie studentów, kreowanie aktywnych i przedsiębiorczych postaw. Osiągnięcie tego celu wiedzie przez wspieranie kół naukowych i organizacji studenckich, rozbudowę infrastruktury socjalnej dla studentów, wspieranie procesu przygotowywania studentów do podjęcia pracy (staże, udział w projektach,  promowanie przedsiębiorczości. </w:t>
      </w:r>
    </w:p>
    <w:p w:rsidR="00BA313C" w:rsidRDefault="00BA313C" w:rsidP="0075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271" w:rsidRDefault="00757271" w:rsidP="0075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JAKO SILNY</w:t>
      </w:r>
      <w:r w:rsidR="008A4DE2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KONKURENCYJNY OŚRODEK BADAŃ NAUKOWYCH</w:t>
      </w:r>
    </w:p>
    <w:p w:rsidR="00757271" w:rsidRPr="00757271" w:rsidRDefault="00D70D24" w:rsidP="00757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Prezentując obszar badań naukowych, prorektor ds. nauki i finansów prof. dr hab. Janusz Słodczyk wskazał, że w</w:t>
      </w:r>
      <w:r w:rsidR="00757271" w:rsidRPr="00757271">
        <w:rPr>
          <w:rFonts w:ascii="Times New Roman" w:hAnsi="Times New Roman" w:cs="Times New Roman"/>
          <w:sz w:val="24"/>
          <w:szCs w:val="24"/>
        </w:rPr>
        <w:t xml:space="preserve"> obszarze wyników i jakości badań oraz pozyskiwania środków na badania UO będzie funkcjonował w warunkach ostrej konkurencji </w:t>
      </w:r>
      <w:r w:rsidR="00757271">
        <w:rPr>
          <w:rFonts w:ascii="Times New Roman" w:hAnsi="Times New Roman" w:cs="Times New Roman"/>
          <w:sz w:val="24"/>
          <w:szCs w:val="24"/>
        </w:rPr>
        <w:t>z innymi uczelniami i ośrodkami. Będzie to k</w:t>
      </w:r>
      <w:r w:rsidR="00CD660B">
        <w:rPr>
          <w:rFonts w:ascii="Times New Roman" w:hAnsi="Times New Roman" w:cs="Times New Roman"/>
          <w:sz w:val="24"/>
          <w:szCs w:val="24"/>
        </w:rPr>
        <w:t>onkurencja na różnych poziomach: miedzy</w:t>
      </w:r>
      <w:r w:rsidR="00757271">
        <w:rPr>
          <w:rFonts w:ascii="Times New Roman" w:hAnsi="Times New Roman" w:cs="Times New Roman"/>
          <w:sz w:val="24"/>
          <w:szCs w:val="24"/>
        </w:rPr>
        <w:t xml:space="preserve"> uczelniami miasta i regionu</w:t>
      </w:r>
      <w:r w:rsidR="00CD660B">
        <w:rPr>
          <w:rFonts w:ascii="Times New Roman" w:hAnsi="Times New Roman" w:cs="Times New Roman"/>
          <w:sz w:val="24"/>
          <w:szCs w:val="24"/>
        </w:rPr>
        <w:t>,</w:t>
      </w:r>
      <w:r w:rsidR="00757271">
        <w:rPr>
          <w:rFonts w:ascii="Times New Roman" w:hAnsi="Times New Roman" w:cs="Times New Roman"/>
          <w:sz w:val="24"/>
          <w:szCs w:val="24"/>
        </w:rPr>
        <w:t xml:space="preserve"> </w:t>
      </w:r>
      <w:r w:rsidR="00CD660B">
        <w:rPr>
          <w:rFonts w:ascii="Times New Roman" w:hAnsi="Times New Roman" w:cs="Times New Roman"/>
          <w:sz w:val="24"/>
          <w:szCs w:val="24"/>
        </w:rPr>
        <w:t>między</w:t>
      </w:r>
      <w:r w:rsidR="00757271">
        <w:rPr>
          <w:rFonts w:ascii="Times New Roman" w:hAnsi="Times New Roman" w:cs="Times New Roman"/>
          <w:sz w:val="24"/>
          <w:szCs w:val="24"/>
        </w:rPr>
        <w:t xml:space="preserve"> uniwersytetami </w:t>
      </w:r>
      <w:r w:rsidR="00CD660B">
        <w:rPr>
          <w:rFonts w:ascii="Times New Roman" w:hAnsi="Times New Roman" w:cs="Times New Roman"/>
          <w:sz w:val="24"/>
          <w:szCs w:val="24"/>
        </w:rPr>
        <w:t xml:space="preserve">w Polsce, miedzy wydziałami różnych uniwersytetów w ramach tej samej dyscypliny itd. </w:t>
      </w:r>
      <w:r w:rsidR="00A06A3B">
        <w:rPr>
          <w:rFonts w:ascii="Times New Roman" w:hAnsi="Times New Roman" w:cs="Times New Roman"/>
          <w:sz w:val="24"/>
          <w:szCs w:val="24"/>
        </w:rPr>
        <w:t>Środki na badania naukowe przekazywane bezpośredni do uczelni /</w:t>
      </w:r>
      <w:proofErr w:type="spellStart"/>
      <w:r w:rsidR="00A06A3B">
        <w:rPr>
          <w:rFonts w:ascii="Times New Roman" w:hAnsi="Times New Roman" w:cs="Times New Roman"/>
          <w:sz w:val="24"/>
          <w:szCs w:val="24"/>
        </w:rPr>
        <w:t>tzw</w:t>
      </w:r>
      <w:proofErr w:type="spellEnd"/>
      <w:r w:rsidR="00A06A3B">
        <w:rPr>
          <w:rFonts w:ascii="Times New Roman" w:hAnsi="Times New Roman" w:cs="Times New Roman"/>
          <w:sz w:val="24"/>
          <w:szCs w:val="24"/>
        </w:rPr>
        <w:t xml:space="preserve"> badania statutowe/ będą znikome i coraz silniej powiązane z naukową kategorią jednostki. </w:t>
      </w:r>
    </w:p>
    <w:p w:rsidR="00CD660B" w:rsidRDefault="00CD660B" w:rsidP="00A06A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Miernikami pozycji Uniwersytetu Opolskiego w sferze badań naukowych będą: </w:t>
      </w:r>
      <w:r w:rsidR="009C3AD1">
        <w:rPr>
          <w:rFonts w:ascii="Times New Roman" w:hAnsi="Times New Roman" w:cs="Times New Roman"/>
          <w:sz w:val="24"/>
          <w:szCs w:val="24"/>
        </w:rPr>
        <w:t xml:space="preserve">kategorie naukowe podstawowych jednostek /wydziałów/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D660B">
        <w:rPr>
          <w:rFonts w:ascii="Times New Roman" w:hAnsi="Times New Roman" w:cs="Times New Roman"/>
          <w:sz w:val="24"/>
          <w:szCs w:val="24"/>
        </w:rPr>
        <w:t>artość publikacji mierzona punktowo, cytowania, liczba grantów, koordynacja dużych programów badawczych lub przynajm</w:t>
      </w:r>
      <w:r>
        <w:rPr>
          <w:rFonts w:ascii="Times New Roman" w:hAnsi="Times New Roman" w:cs="Times New Roman"/>
          <w:sz w:val="24"/>
          <w:szCs w:val="24"/>
        </w:rPr>
        <w:t>niej udział w takich programach, środki pozyskiwane w wyniku działalności badawczej</w:t>
      </w:r>
      <w:r w:rsidRPr="00CD66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Największe uczelnie w Polsce </w:t>
      </w:r>
      <w:r w:rsidRPr="00CD660B">
        <w:rPr>
          <w:rFonts w:ascii="Times New Roman" w:hAnsi="Times New Roman" w:cs="Times New Roman"/>
          <w:sz w:val="24"/>
          <w:szCs w:val="24"/>
        </w:rPr>
        <w:t>podjęł</w:t>
      </w:r>
      <w:r w:rsidR="00A06A3B">
        <w:rPr>
          <w:rFonts w:ascii="Times New Roman" w:hAnsi="Times New Roman" w:cs="Times New Roman"/>
          <w:sz w:val="24"/>
          <w:szCs w:val="24"/>
        </w:rPr>
        <w:t>y</w:t>
      </w:r>
      <w:r w:rsidRPr="00CD660B">
        <w:rPr>
          <w:rFonts w:ascii="Times New Roman" w:hAnsi="Times New Roman" w:cs="Times New Roman"/>
          <w:sz w:val="24"/>
          <w:szCs w:val="24"/>
        </w:rPr>
        <w:t xml:space="preserve"> działania i wdrożył</w:t>
      </w:r>
      <w:r w:rsidR="00A06A3B">
        <w:rPr>
          <w:rFonts w:ascii="Times New Roman" w:hAnsi="Times New Roman" w:cs="Times New Roman"/>
          <w:sz w:val="24"/>
          <w:szCs w:val="24"/>
        </w:rPr>
        <w:t>y</w:t>
      </w:r>
      <w:r w:rsidRPr="00CD660B">
        <w:rPr>
          <w:rFonts w:ascii="Times New Roman" w:hAnsi="Times New Roman" w:cs="Times New Roman"/>
          <w:sz w:val="24"/>
          <w:szCs w:val="24"/>
        </w:rPr>
        <w:t xml:space="preserve"> określone  rozwiązania uzyskując znaczące efekty w zakresie upowszechnienia wyników badań naukowych w literaturze światowej oraz w zakresie komercjalizacji badań naukowych. </w:t>
      </w:r>
    </w:p>
    <w:p w:rsidR="00A06A3B" w:rsidRPr="009C3AD1" w:rsidRDefault="00A06A3B" w:rsidP="009C3AD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Formułując diagnozę stanu trzeba podkreślić, że m</w:t>
      </w:r>
      <w:r w:rsidRPr="00A06A3B">
        <w:rPr>
          <w:rFonts w:ascii="Times New Roman" w:hAnsi="Times New Roman" w:cs="Times New Roman"/>
          <w:sz w:val="24"/>
          <w:szCs w:val="24"/>
        </w:rPr>
        <w:t>ocną stroną UO są uprawnienia do nadawania stopnia d</w:t>
      </w:r>
      <w:r>
        <w:rPr>
          <w:rFonts w:ascii="Times New Roman" w:hAnsi="Times New Roman" w:cs="Times New Roman"/>
          <w:sz w:val="24"/>
          <w:szCs w:val="24"/>
        </w:rPr>
        <w:t>oktora</w:t>
      </w:r>
      <w:r w:rsidRPr="00A06A3B">
        <w:rPr>
          <w:rFonts w:ascii="Times New Roman" w:hAnsi="Times New Roman" w:cs="Times New Roman"/>
          <w:sz w:val="24"/>
          <w:szCs w:val="24"/>
        </w:rPr>
        <w:t xml:space="preserve"> hab</w:t>
      </w:r>
      <w:r>
        <w:rPr>
          <w:rFonts w:ascii="Times New Roman" w:hAnsi="Times New Roman" w:cs="Times New Roman"/>
          <w:sz w:val="24"/>
          <w:szCs w:val="24"/>
        </w:rPr>
        <w:t>ilitowanego</w:t>
      </w:r>
      <w:r w:rsidRPr="00A06A3B">
        <w:rPr>
          <w:rFonts w:ascii="Times New Roman" w:hAnsi="Times New Roman" w:cs="Times New Roman"/>
          <w:sz w:val="24"/>
          <w:szCs w:val="24"/>
        </w:rPr>
        <w:t xml:space="preserve"> /5/ i doktora /14/ </w:t>
      </w:r>
      <w:r>
        <w:rPr>
          <w:rFonts w:ascii="Times New Roman" w:hAnsi="Times New Roman" w:cs="Times New Roman"/>
          <w:sz w:val="24"/>
          <w:szCs w:val="24"/>
        </w:rPr>
        <w:t xml:space="preserve">jednak miarą pozycji uczelni stały się również inne, </w:t>
      </w:r>
      <w:r w:rsidR="009C3AD1">
        <w:rPr>
          <w:rFonts w:ascii="Times New Roman" w:hAnsi="Times New Roman" w:cs="Times New Roman"/>
          <w:sz w:val="24"/>
          <w:szCs w:val="24"/>
        </w:rPr>
        <w:t xml:space="preserve">wymienione wcześniej </w:t>
      </w:r>
      <w:r>
        <w:rPr>
          <w:rFonts w:ascii="Times New Roman" w:hAnsi="Times New Roman" w:cs="Times New Roman"/>
          <w:sz w:val="24"/>
          <w:szCs w:val="24"/>
        </w:rPr>
        <w:t xml:space="preserve">parametry. Pod tym względem pozycja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Uniwersytetu Opolskiego nie jest z naszego punktu widzenia zadawalająca. </w:t>
      </w:r>
      <w:r w:rsidR="009C3AD1">
        <w:rPr>
          <w:rFonts w:ascii="Times New Roman" w:hAnsi="Times New Roman" w:cs="Times New Roman"/>
          <w:sz w:val="24"/>
          <w:szCs w:val="24"/>
        </w:rPr>
        <w:t xml:space="preserve">Większość wydziałów znalazła się w kategorii B, jeden uzyskał kategorię A, a jeden zakwalifikowano niestety do kategorii C. </w:t>
      </w:r>
      <w:r w:rsidRPr="009C3AD1">
        <w:rPr>
          <w:rFonts w:ascii="Times New Roman" w:hAnsi="Times New Roman" w:cs="Times New Roman"/>
          <w:bCs/>
          <w:sz w:val="24"/>
          <w:szCs w:val="24"/>
        </w:rPr>
        <w:t>W stosunku do liczby badaczy uzyskujemy małą liczbę grantów i innego rodzaju projektów pozwalających pozyskać środki zewnętrzne na badania.</w:t>
      </w:r>
      <w:r w:rsidR="009C3AD1">
        <w:rPr>
          <w:rFonts w:ascii="Times New Roman" w:hAnsi="Times New Roman" w:cs="Times New Roman"/>
          <w:bCs/>
          <w:sz w:val="24"/>
          <w:szCs w:val="24"/>
        </w:rPr>
        <w:t xml:space="preserve"> Poprawa pozycji naukowej Uniwersytetu wymaga zmian dotyczących</w:t>
      </w:r>
      <w:r w:rsidR="009F783B">
        <w:rPr>
          <w:rFonts w:ascii="Times New Roman" w:hAnsi="Times New Roman" w:cs="Times New Roman"/>
          <w:bCs/>
          <w:sz w:val="24"/>
          <w:szCs w:val="24"/>
        </w:rPr>
        <w:t>:</w:t>
      </w:r>
      <w:r w:rsidR="009C3A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Pr="009F783B" w:rsidRDefault="008A4DE2" w:rsidP="009F78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3B">
        <w:rPr>
          <w:rFonts w:ascii="Times New Roman" w:hAnsi="Times New Roman" w:cs="Times New Roman"/>
          <w:sz w:val="24"/>
          <w:szCs w:val="24"/>
        </w:rPr>
        <w:t>kadr</w:t>
      </w:r>
      <w:r w:rsidR="009C3AD1" w:rsidRPr="009F783B">
        <w:rPr>
          <w:rFonts w:ascii="Times New Roman" w:hAnsi="Times New Roman" w:cs="Times New Roman"/>
          <w:sz w:val="24"/>
          <w:szCs w:val="24"/>
        </w:rPr>
        <w:t>y naukowej, której znaczna część charakteryzuje się za małą aktywnością w aplikowaniu</w:t>
      </w:r>
      <w:r w:rsidR="009F783B" w:rsidRPr="009F783B">
        <w:rPr>
          <w:rFonts w:ascii="Times New Roman" w:hAnsi="Times New Roman" w:cs="Times New Roman"/>
          <w:sz w:val="24"/>
          <w:szCs w:val="24"/>
        </w:rPr>
        <w:t xml:space="preserve"> o</w:t>
      </w:r>
      <w:r w:rsidRPr="009F783B">
        <w:rPr>
          <w:rFonts w:ascii="Times New Roman" w:hAnsi="Times New Roman" w:cs="Times New Roman"/>
          <w:sz w:val="24"/>
          <w:szCs w:val="24"/>
        </w:rPr>
        <w:t xml:space="preserve"> różnego rodzaju tematy i programy badawcze</w:t>
      </w:r>
      <w:r w:rsidR="009F783B" w:rsidRPr="009F783B">
        <w:rPr>
          <w:rFonts w:ascii="Times New Roman" w:hAnsi="Times New Roman" w:cs="Times New Roman"/>
          <w:sz w:val="24"/>
          <w:szCs w:val="24"/>
        </w:rPr>
        <w:t xml:space="preserve"> oraz małym</w:t>
      </w:r>
      <w:r w:rsidRPr="009F783B">
        <w:rPr>
          <w:rFonts w:ascii="Times New Roman" w:hAnsi="Times New Roman" w:cs="Times New Roman"/>
          <w:sz w:val="24"/>
          <w:szCs w:val="24"/>
        </w:rPr>
        <w:t xml:space="preserve"> zainteresowanie</w:t>
      </w:r>
      <w:r w:rsidR="009F783B" w:rsidRPr="009F783B">
        <w:rPr>
          <w:rFonts w:ascii="Times New Roman" w:hAnsi="Times New Roman" w:cs="Times New Roman"/>
          <w:sz w:val="24"/>
          <w:szCs w:val="24"/>
        </w:rPr>
        <w:t>m</w:t>
      </w:r>
      <w:r w:rsidRPr="009F783B">
        <w:rPr>
          <w:rFonts w:ascii="Times New Roman" w:hAnsi="Times New Roman" w:cs="Times New Roman"/>
          <w:sz w:val="24"/>
          <w:szCs w:val="24"/>
        </w:rPr>
        <w:t xml:space="preserve"> </w:t>
      </w:r>
      <w:r w:rsidR="009F783B" w:rsidRPr="009F783B">
        <w:rPr>
          <w:rFonts w:ascii="Times New Roman" w:hAnsi="Times New Roman" w:cs="Times New Roman"/>
          <w:sz w:val="24"/>
          <w:szCs w:val="24"/>
        </w:rPr>
        <w:t>w dopasowaniu</w:t>
      </w:r>
      <w:r w:rsidRPr="009F783B">
        <w:rPr>
          <w:rFonts w:ascii="Times New Roman" w:hAnsi="Times New Roman" w:cs="Times New Roman"/>
          <w:sz w:val="24"/>
          <w:szCs w:val="24"/>
        </w:rPr>
        <w:t xml:space="preserve"> swojego warsztatu do potrzeb otoczenia społecznego i gospodarczego. </w:t>
      </w:r>
    </w:p>
    <w:p w:rsidR="00000000" w:rsidRPr="009C3AD1" w:rsidRDefault="009F783B" w:rsidP="009C3A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kadry administracyjnej, </w:t>
      </w:r>
      <w:r w:rsidR="00153F76">
        <w:rPr>
          <w:rFonts w:ascii="Times New Roman" w:hAnsi="Times New Roman" w:cs="Times New Roman"/>
          <w:sz w:val="24"/>
          <w:szCs w:val="24"/>
        </w:rPr>
        <w:t>która musi podjąć nowe zadania w zakresie pozyskiwania i obsługi grantów i projektów</w:t>
      </w:r>
    </w:p>
    <w:p w:rsidR="00000000" w:rsidRPr="009C3AD1" w:rsidRDefault="009F783B" w:rsidP="009C3A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niedopasowania</w:t>
      </w:r>
      <w:r w:rsidR="008A4DE2" w:rsidRPr="009C3AD1">
        <w:rPr>
          <w:rFonts w:ascii="Times New Roman" w:hAnsi="Times New Roman" w:cs="Times New Roman"/>
          <w:sz w:val="24"/>
          <w:szCs w:val="24"/>
        </w:rPr>
        <w:t xml:space="preserve"> struktur </w:t>
      </w:r>
      <w:r>
        <w:rPr>
          <w:rFonts w:ascii="Times New Roman" w:hAnsi="Times New Roman" w:cs="Times New Roman"/>
          <w:sz w:val="24"/>
          <w:szCs w:val="24"/>
        </w:rPr>
        <w:t xml:space="preserve">organizacyjnych w Uczelni </w:t>
      </w:r>
      <w:r w:rsidR="008A4DE2" w:rsidRPr="009C3AD1">
        <w:rPr>
          <w:rFonts w:ascii="Times New Roman" w:hAnsi="Times New Roman" w:cs="Times New Roman"/>
          <w:sz w:val="24"/>
          <w:szCs w:val="24"/>
        </w:rPr>
        <w:t>do nowych potrzeb</w:t>
      </w:r>
    </w:p>
    <w:p w:rsidR="00153F76" w:rsidRDefault="00153F76" w:rsidP="0015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Strategicznym celem Uniwersytetu Opolskiego powinno </w:t>
      </w:r>
      <w:r w:rsidRPr="00153F76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3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76" w:rsidRDefault="00153F76" w:rsidP="00153F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76">
        <w:rPr>
          <w:rFonts w:ascii="Times New Roman" w:hAnsi="Times New Roman" w:cs="Times New Roman"/>
          <w:b/>
          <w:bCs/>
          <w:sz w:val="24"/>
          <w:szCs w:val="24"/>
        </w:rPr>
        <w:t xml:space="preserve">ukształtowanie silnego ośrodka badawczego </w:t>
      </w:r>
    </w:p>
    <w:p w:rsidR="00153F76" w:rsidRPr="00153F76" w:rsidRDefault="00153F76" w:rsidP="00153F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posiadającego </w:t>
      </w:r>
      <w:r w:rsidRPr="00153F76">
        <w:rPr>
          <w:rFonts w:ascii="Times New Roman" w:hAnsi="Times New Roman" w:cs="Times New Roman"/>
          <w:sz w:val="24"/>
          <w:szCs w:val="24"/>
        </w:rPr>
        <w:t xml:space="preserve">większość podstawowych jednostek </w:t>
      </w:r>
      <w:r>
        <w:rPr>
          <w:rFonts w:ascii="Times New Roman" w:hAnsi="Times New Roman" w:cs="Times New Roman"/>
          <w:sz w:val="24"/>
          <w:szCs w:val="24"/>
        </w:rPr>
        <w:t>w kategorii A</w:t>
      </w:r>
    </w:p>
    <w:p w:rsidR="00000000" w:rsidRPr="00153F76" w:rsidRDefault="008A4DE2" w:rsidP="00153F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76">
        <w:rPr>
          <w:rFonts w:ascii="Times New Roman" w:hAnsi="Times New Roman" w:cs="Times New Roman"/>
          <w:sz w:val="24"/>
          <w:szCs w:val="24"/>
        </w:rPr>
        <w:t>stanowiącego naukowe zaplecze dla regionu i miasta</w:t>
      </w:r>
    </w:p>
    <w:p w:rsidR="00000000" w:rsidRPr="00153F76" w:rsidRDefault="008A4DE2" w:rsidP="00153F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76">
        <w:rPr>
          <w:rFonts w:ascii="Times New Roman" w:hAnsi="Times New Roman" w:cs="Times New Roman"/>
          <w:sz w:val="24"/>
          <w:szCs w:val="24"/>
        </w:rPr>
        <w:t>z wybranymi specja</w:t>
      </w:r>
      <w:r w:rsidRPr="00153F76">
        <w:rPr>
          <w:rFonts w:ascii="Times New Roman" w:hAnsi="Times New Roman" w:cs="Times New Roman"/>
          <w:sz w:val="24"/>
          <w:szCs w:val="24"/>
        </w:rPr>
        <w:t>lizacjami w ramach badań podstawowych na najwyższym międzynarodowym poziomie</w:t>
      </w:r>
    </w:p>
    <w:p w:rsidR="00000000" w:rsidRPr="00153F76" w:rsidRDefault="008A4DE2" w:rsidP="00153F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76">
        <w:rPr>
          <w:rFonts w:ascii="Times New Roman" w:hAnsi="Times New Roman" w:cs="Times New Roman"/>
          <w:sz w:val="24"/>
          <w:szCs w:val="24"/>
        </w:rPr>
        <w:t>z wyspecjalizowanymi jednostkami i zespołami badawczymi  nastawionymi na współpracę z gospodarką i komercjalizacj</w:t>
      </w:r>
      <w:r w:rsidRPr="00153F76">
        <w:rPr>
          <w:rFonts w:ascii="Times New Roman" w:hAnsi="Times New Roman" w:cs="Times New Roman"/>
          <w:sz w:val="24"/>
          <w:szCs w:val="24"/>
        </w:rPr>
        <w:t>ę wyników badań</w:t>
      </w:r>
    </w:p>
    <w:p w:rsidR="00000000" w:rsidRPr="00153F76" w:rsidRDefault="008A4DE2" w:rsidP="00153F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76">
        <w:rPr>
          <w:rFonts w:ascii="Times New Roman" w:hAnsi="Times New Roman" w:cs="Times New Roman"/>
          <w:sz w:val="24"/>
          <w:szCs w:val="24"/>
        </w:rPr>
        <w:t>z udziałem środków z badań w budżecie przekraczającym 30 %</w:t>
      </w:r>
    </w:p>
    <w:p w:rsidR="00D70D24" w:rsidRDefault="00D70D24" w:rsidP="0015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A3B" w:rsidRDefault="00D70D24" w:rsidP="0015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OPOLSKI W MIĘDZYNARODOWEJ SIECI OŚRODKÓW EDUKACYJNYCH I BADAWCZYCH</w:t>
      </w:r>
    </w:p>
    <w:p w:rsidR="00153F76" w:rsidRPr="00153F76" w:rsidRDefault="003F4068" w:rsidP="00D70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Prezentując propozycję prowadzące do umiędzynarodowienia Uniwersytetu, prorektor ds. promocji i zarządzania prof. dr hab. Wiesława Piątkowska-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Stepaniak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podkreśliła, że s</w:t>
      </w:r>
      <w:r w:rsidR="00153F76" w:rsidRPr="00153F76">
        <w:rPr>
          <w:rFonts w:ascii="Times New Roman" w:hAnsi="Times New Roman" w:cs="Times New Roman"/>
          <w:sz w:val="24"/>
          <w:szCs w:val="24"/>
        </w:rPr>
        <w:t xml:space="preserve">korzystanie z szans, jakie przynoszą kontakty zagraniczne uniwersytetu staje się dziś jednym z najważniejszych celów naszej uczelni. Zarówno uczestnictwo w międzynarodowych projektach badawczych, zespołach i centrach badawczych,  jak i  wymiany studenckie i pracownicze (w tym staże, wykłady gościnne itp.) winny zajmować stosowne miejsce w polityce całej uczelni i wydziałów.  Celem strategicznym winno być m.in.  tworzenie na wzór istniejącego już kierunku </w:t>
      </w:r>
      <w:r w:rsidR="00153F76" w:rsidRPr="00153F76">
        <w:rPr>
          <w:rFonts w:ascii="Times New Roman" w:hAnsi="Times New Roman" w:cs="Times New Roman"/>
          <w:i/>
          <w:sz w:val="24"/>
          <w:szCs w:val="24"/>
        </w:rPr>
        <w:t>Europa Master</w:t>
      </w:r>
      <w:r w:rsidR="00153F76" w:rsidRPr="00153F76">
        <w:rPr>
          <w:rFonts w:ascii="Times New Roman" w:hAnsi="Times New Roman" w:cs="Times New Roman"/>
          <w:sz w:val="24"/>
          <w:szCs w:val="24"/>
        </w:rPr>
        <w:t xml:space="preserve"> studiów trójstronnych, przede wszystkim jednak - dwustronnych, których nasza uczelnia do chwili obecnej nie prowadzi.</w:t>
      </w:r>
    </w:p>
    <w:p w:rsidR="00153F76" w:rsidRPr="00153F76" w:rsidRDefault="00153F76" w:rsidP="00D70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F76">
        <w:rPr>
          <w:rFonts w:ascii="Times New Roman" w:hAnsi="Times New Roman" w:cs="Times New Roman"/>
          <w:sz w:val="24"/>
          <w:szCs w:val="24"/>
        </w:rPr>
        <w:t xml:space="preserve">W tworzeniu studiów dwustronnych wespół z partnerskimi uczelniami zarówno na szeroko rozumianym Wschodzie jak i Zachodzie mogą być pomocne umowy regionalne, takie jak w przypadku powoływania kierunku </w:t>
      </w:r>
      <w:r w:rsidRPr="00153F76">
        <w:rPr>
          <w:rFonts w:ascii="Times New Roman" w:hAnsi="Times New Roman" w:cs="Times New Roman"/>
          <w:i/>
          <w:sz w:val="24"/>
          <w:szCs w:val="24"/>
        </w:rPr>
        <w:t>Europa Master</w:t>
      </w:r>
      <w:r w:rsidRPr="00153F76">
        <w:rPr>
          <w:rFonts w:ascii="Times New Roman" w:hAnsi="Times New Roman" w:cs="Times New Roman"/>
          <w:sz w:val="24"/>
          <w:szCs w:val="24"/>
        </w:rPr>
        <w:t>, (współpraca Opolszczyzny z regionem Burgundii i landem Nadrenia –Palatynat).  Pierwsza umowa w ramach studiów dwustronnych zostanie zawarta w czerwcu 2014 roku pomiędzy naszą uczelnią  a Uniwersytetem Lotnictwa w Kijowie. Kierunki pilotażowe studiów dwustronnych powstaną na wydziale Historyczno-Pedagogicznym i Wydziale Przyrodniczo-Technicznym.</w:t>
      </w:r>
    </w:p>
    <w:p w:rsidR="00153F76" w:rsidRPr="00153F76" w:rsidRDefault="003F4068" w:rsidP="0015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F76" w:rsidRPr="00153F76">
        <w:rPr>
          <w:rFonts w:ascii="Times New Roman" w:hAnsi="Times New Roman" w:cs="Times New Roman"/>
          <w:sz w:val="24"/>
          <w:szCs w:val="24"/>
        </w:rPr>
        <w:t>W celu większego wykorzystania możliwości wymiany studentów w ramach Erasmus plus winien zostać poszerzony  na naszej uczelni wybór zajęć w języku angielskim. W ramach tegoż projektu UO winien również poszerzyć liczbę partnerów zagranicznych, ale też w większym stopniu wykorzystać możliwości współpracy z tymi partnerami, z którymi mamy już podpisane umowy. Tu jest też miejsce na wzajemną promocję z naszymi zagranicznymi partnerami. Promocja pozwoli w większym stopniu mobilizować studentów do wyjazdu w ramach Erasmusa.</w:t>
      </w:r>
    </w:p>
    <w:p w:rsidR="00153F76" w:rsidRPr="00153F76" w:rsidRDefault="00153F76" w:rsidP="003F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F76">
        <w:rPr>
          <w:rFonts w:ascii="Times New Roman" w:hAnsi="Times New Roman" w:cs="Times New Roman"/>
          <w:sz w:val="24"/>
          <w:szCs w:val="24"/>
        </w:rPr>
        <w:t xml:space="preserve">Od 14 czerwca br. uruchomiono nową główną stronę internetową UO z niedużą partią informacji w języku angielskim.  Na stronie tej można także uzyskać informacje w języku ukraińskim i rosyjskim.   Cel na najbliższe miesiące, to utworzenie internetowej strony </w:t>
      </w:r>
      <w:r w:rsidRPr="00153F76">
        <w:rPr>
          <w:rFonts w:ascii="Times New Roman" w:hAnsi="Times New Roman" w:cs="Times New Roman"/>
          <w:sz w:val="24"/>
          <w:szCs w:val="24"/>
        </w:rPr>
        <w:lastRenderedPageBreak/>
        <w:t>głównej w języku angielskim oraz zmiana i uatrakcyjnienie stron wydziałowych, instytutowych i katedr tak, by zostały uwzględnione potrzeby ich odbiorców - cudzoziemców.</w:t>
      </w:r>
    </w:p>
    <w:p w:rsidR="00153F76" w:rsidRPr="00153F76" w:rsidRDefault="00153F76" w:rsidP="001E3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F76">
        <w:rPr>
          <w:rFonts w:ascii="Times New Roman" w:hAnsi="Times New Roman" w:cs="Times New Roman"/>
          <w:sz w:val="24"/>
          <w:szCs w:val="24"/>
        </w:rPr>
        <w:t>Stworzenie systemu szkoleń  językowych w ramach podnoszenia kwalifikacji zawodowych dla kadry dydaktycznej i administracyjnej UO, tworzenie językowych szkół letnich dla kandydatów na studia, tworzenie letnich szkół doktoranckich z udziałem doktorantów cudzoziemców,  organizowanie ścieżek edukacyjnych po Opolszczyźnie dla studentów zza granicy, to niektóre tylko działania wpisujące się w szeroką strategię umiędzynarodowienia akademickiego środowiska UO.</w:t>
      </w:r>
    </w:p>
    <w:p w:rsidR="00153F76" w:rsidRPr="00153F76" w:rsidRDefault="00153F76" w:rsidP="001E3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F76">
        <w:rPr>
          <w:rFonts w:ascii="Times New Roman" w:hAnsi="Times New Roman" w:cs="Times New Roman"/>
          <w:sz w:val="24"/>
          <w:szCs w:val="24"/>
        </w:rPr>
        <w:t xml:space="preserve">Celem strategicznym jest także wzmocnienie działalności Centrum Partnerstwa Wschodniego, w ramach którego powinny być realizowane w większym stopniu projekty przeznaczone na pomoc studentom z państw Partnerstwa. </w:t>
      </w:r>
    </w:p>
    <w:p w:rsidR="00153F76" w:rsidRDefault="00153F76" w:rsidP="0015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E2" w:rsidRDefault="008A4DE2" w:rsidP="0015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OPOLSKI JAKO SPRAWNIE I EFEKTYWNIE ZARZĄDZANA INSTYTUCJA</w:t>
      </w:r>
    </w:p>
    <w:p w:rsidR="00391A1F" w:rsidRPr="00391A1F" w:rsidRDefault="00391A1F" w:rsidP="00AF42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Kanclerz Uniwersytetu Opolskiego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Rurynkiewicz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skoncentrowała się na wspieraniu realizacji celów strategicznych Uniwersytetu przez uczelniane struktury administracyjne i potrzebie zmian w systemie zarządzania uczelnią </w:t>
      </w:r>
      <w:r w:rsidRPr="00391A1F">
        <w:rPr>
          <w:rFonts w:ascii="Times New Roman" w:hAnsi="Times New Roman" w:cs="Times New Roman"/>
          <w:sz w:val="24"/>
          <w:szCs w:val="24"/>
        </w:rPr>
        <w:t>z wykorzystaniem narzędzi informatycznych</w:t>
      </w:r>
      <w:r w:rsidR="000A631D">
        <w:rPr>
          <w:rFonts w:ascii="Times New Roman" w:hAnsi="Times New Roman" w:cs="Times New Roman"/>
          <w:sz w:val="24"/>
          <w:szCs w:val="24"/>
        </w:rPr>
        <w:t xml:space="preserve"> proponując</w:t>
      </w:r>
      <w:r w:rsidRPr="00391A1F">
        <w:rPr>
          <w:rFonts w:ascii="Times New Roman" w:hAnsi="Times New Roman" w:cs="Times New Roman"/>
          <w:sz w:val="24"/>
          <w:szCs w:val="24"/>
        </w:rPr>
        <w:t>:</w:t>
      </w:r>
    </w:p>
    <w:p w:rsidR="00000000" w:rsidRPr="000A631D" w:rsidRDefault="008A4DE2" w:rsidP="000A631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1D">
        <w:rPr>
          <w:rFonts w:ascii="Times New Roman" w:hAnsi="Times New Roman" w:cs="Times New Roman"/>
          <w:sz w:val="24"/>
          <w:szCs w:val="24"/>
        </w:rPr>
        <w:t>Stworzenie możliwości optymalnego wykorzystania zasobów materialnych</w:t>
      </w:r>
      <w:r w:rsidR="00AF4225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000000" w:rsidRPr="00AF4225" w:rsidRDefault="00AF4225" w:rsidP="00AF4225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A4DE2" w:rsidRPr="00AF4225">
        <w:rPr>
          <w:rFonts w:ascii="Times New Roman" w:hAnsi="Times New Roman" w:cs="Times New Roman"/>
          <w:sz w:val="24"/>
          <w:szCs w:val="24"/>
        </w:rPr>
        <w:t>entralne agregowanie informacji o zasobach i potrzebach lokalowych i udostępnianie tych informacji;</w:t>
      </w:r>
    </w:p>
    <w:p w:rsidR="00000000" w:rsidRPr="00AF4225" w:rsidRDefault="00AF4225" w:rsidP="00AF4225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identyfikację</w:t>
      </w:r>
      <w:r w:rsidR="008A4DE2" w:rsidRPr="00AF4225">
        <w:rPr>
          <w:rFonts w:ascii="Times New Roman" w:hAnsi="Times New Roman" w:cs="Times New Roman"/>
          <w:sz w:val="24"/>
          <w:szCs w:val="24"/>
        </w:rPr>
        <w:t>, ocena i zab</w:t>
      </w:r>
      <w:r w:rsidR="008A4DE2" w:rsidRPr="00AF4225">
        <w:rPr>
          <w:rFonts w:ascii="Times New Roman" w:hAnsi="Times New Roman" w:cs="Times New Roman"/>
          <w:sz w:val="24"/>
          <w:szCs w:val="24"/>
        </w:rPr>
        <w:t>ezpieczenie potrzeb bazy materialnej dla realizacji celów Uczelni;</w:t>
      </w:r>
    </w:p>
    <w:p w:rsidR="00000000" w:rsidRPr="00AF4225" w:rsidRDefault="00AF4225" w:rsidP="00AF4225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A4DE2" w:rsidRPr="00AF4225">
        <w:rPr>
          <w:rFonts w:ascii="Times New Roman" w:hAnsi="Times New Roman" w:cs="Times New Roman"/>
          <w:sz w:val="24"/>
          <w:szCs w:val="24"/>
        </w:rPr>
        <w:t>ptymalizowanie kosztów funkcjonowania bazy w tym energii;</w:t>
      </w:r>
    </w:p>
    <w:p w:rsidR="00391A1F" w:rsidRPr="00AF4225" w:rsidRDefault="00391A1F" w:rsidP="00AF4225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25">
        <w:rPr>
          <w:rFonts w:ascii="Times New Roman" w:hAnsi="Times New Roman" w:cs="Times New Roman"/>
          <w:sz w:val="24"/>
          <w:szCs w:val="24"/>
        </w:rPr>
        <w:t>Przejrzyste i uproszczone procedury realizacji zakupów</w:t>
      </w:r>
      <w:r w:rsidR="00AF4225">
        <w:rPr>
          <w:rFonts w:ascii="Times New Roman" w:hAnsi="Times New Roman" w:cs="Times New Roman"/>
          <w:sz w:val="24"/>
          <w:szCs w:val="24"/>
        </w:rPr>
        <w:t xml:space="preserve"> co można osiągnąć pod warunkiem dobrej współpracy zainteresowanych i realizatorów zamówień, standaryzację zamawianego sprzętu, szkolenia dotyczące obowiązujących procedur i zasad, zawieranie długookresowych umów</w:t>
      </w:r>
    </w:p>
    <w:p w:rsidR="00391A1F" w:rsidRDefault="00391A1F" w:rsidP="00391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A3B" w:rsidRPr="00AF4225" w:rsidRDefault="00391A1F" w:rsidP="00AF42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25">
        <w:rPr>
          <w:rFonts w:ascii="Times New Roman" w:hAnsi="Times New Roman" w:cs="Times New Roman"/>
          <w:sz w:val="24"/>
          <w:szCs w:val="24"/>
        </w:rPr>
        <w:t>Stworzenie możliwości optymalnego wykorzystania zasobów kadrowych</w:t>
      </w:r>
      <w:r w:rsidR="00AF4225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000000" w:rsidRPr="00391A1F" w:rsidRDefault="00AF4225" w:rsidP="00AF42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Optymalizację</w:t>
      </w:r>
      <w:r w:rsidR="008A4DE2" w:rsidRPr="00391A1F">
        <w:rPr>
          <w:rFonts w:ascii="Times New Roman" w:hAnsi="Times New Roman" w:cs="Times New Roman"/>
          <w:sz w:val="24"/>
          <w:szCs w:val="24"/>
        </w:rPr>
        <w:t xml:space="preserve"> procesów administracyjnych;</w:t>
      </w:r>
    </w:p>
    <w:p w:rsidR="00000000" w:rsidRPr="00391A1F" w:rsidRDefault="00AF4225" w:rsidP="00AF42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Identyfikację</w:t>
      </w:r>
      <w:r w:rsidR="008A4DE2" w:rsidRPr="00391A1F">
        <w:rPr>
          <w:rFonts w:ascii="Times New Roman" w:hAnsi="Times New Roman" w:cs="Times New Roman"/>
          <w:sz w:val="24"/>
          <w:szCs w:val="24"/>
        </w:rPr>
        <w:t xml:space="preserve"> nadwyżek i niedoborów kadrowych;</w:t>
      </w:r>
    </w:p>
    <w:p w:rsidR="00000000" w:rsidRPr="00391A1F" w:rsidRDefault="00AF4225" w:rsidP="00AF42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</w:t>
      </w:r>
      <w:r w:rsidR="008A4DE2" w:rsidRPr="00391A1F">
        <w:rPr>
          <w:rFonts w:ascii="Times New Roman" w:hAnsi="Times New Roman" w:cs="Times New Roman"/>
          <w:sz w:val="24"/>
          <w:szCs w:val="24"/>
        </w:rPr>
        <w:t xml:space="preserve"> potencjału i efektów działań </w:t>
      </w:r>
      <w:r w:rsidR="008A4DE2" w:rsidRPr="00391A1F">
        <w:rPr>
          <w:rFonts w:ascii="Times New Roman" w:hAnsi="Times New Roman" w:cs="Times New Roman"/>
          <w:i/>
          <w:iCs/>
          <w:sz w:val="24"/>
          <w:szCs w:val="24"/>
        </w:rPr>
        <w:t>outsour</w:t>
      </w:r>
      <w:r w:rsidR="008A4DE2" w:rsidRPr="00391A1F">
        <w:rPr>
          <w:rFonts w:ascii="Times New Roman" w:hAnsi="Times New Roman" w:cs="Times New Roman"/>
          <w:i/>
          <w:iCs/>
          <w:sz w:val="24"/>
          <w:szCs w:val="24"/>
        </w:rPr>
        <w:t>cing;</w:t>
      </w:r>
    </w:p>
    <w:p w:rsidR="00000000" w:rsidRPr="00391A1F" w:rsidRDefault="008A4DE2" w:rsidP="00AF42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1F">
        <w:rPr>
          <w:rFonts w:ascii="Times New Roman" w:hAnsi="Times New Roman" w:cs="Times New Roman"/>
          <w:sz w:val="24"/>
          <w:szCs w:val="24"/>
        </w:rPr>
        <w:t>Szkolenia i kreowanie wzrostu kompetencji kadry, potencjału i efektywności wykonywanej pracy;</w:t>
      </w:r>
    </w:p>
    <w:p w:rsidR="00000000" w:rsidRPr="00391A1F" w:rsidRDefault="008A4DE2" w:rsidP="00AF42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1F">
        <w:rPr>
          <w:rFonts w:ascii="Times New Roman" w:hAnsi="Times New Roman" w:cs="Times New Roman"/>
          <w:sz w:val="24"/>
          <w:szCs w:val="24"/>
        </w:rPr>
        <w:t xml:space="preserve">Dostosowywanie struktury </w:t>
      </w:r>
      <w:r w:rsidRPr="00391A1F">
        <w:rPr>
          <w:rFonts w:ascii="Times New Roman" w:hAnsi="Times New Roman" w:cs="Times New Roman"/>
          <w:sz w:val="24"/>
          <w:szCs w:val="24"/>
        </w:rPr>
        <w:t>organizacyjnej do potencjału służącemu finansowaniu działalności (CPZ, CTW);</w:t>
      </w:r>
    </w:p>
    <w:p w:rsidR="00000000" w:rsidRPr="00391A1F" w:rsidRDefault="008A4DE2" w:rsidP="00AF42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1F">
        <w:rPr>
          <w:rFonts w:ascii="Times New Roman" w:hAnsi="Times New Roman" w:cs="Times New Roman"/>
          <w:sz w:val="24"/>
          <w:szCs w:val="24"/>
        </w:rPr>
        <w:t>Wdrożenie systemu oceny efektywności podejmowanych działań</w:t>
      </w:r>
    </w:p>
    <w:p w:rsidR="00391A1F" w:rsidRDefault="00391A1F" w:rsidP="00391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10" w:rsidRDefault="000A563B" w:rsidP="008A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dotyczące kierunków działań w obrębie wybranych obszarów strategicznych były początkiem prowadzonej przez uczestników spotkania wymiany opinii i bardzo otwartej dyskusji o sytuacji Uniwersytetu Opolskiego, uwarunkowaniach, szansach i zagrożeniach w odniesieniu do poszczególnych wydziałów i uczelni jako całości. Rozważano niezbędne działania prowadzące do uniknięcia zagrożeń i umocnienia pozycji Uniwersytetu Opolskiego </w:t>
      </w:r>
      <w:r w:rsidR="00DC4AB6">
        <w:rPr>
          <w:rFonts w:ascii="Times New Roman" w:hAnsi="Times New Roman" w:cs="Times New Roman"/>
          <w:sz w:val="24"/>
          <w:szCs w:val="24"/>
        </w:rPr>
        <w:t xml:space="preserve">zarówno sferze działalności dydaktycznej jak i naukowej. </w:t>
      </w:r>
      <w:r>
        <w:rPr>
          <w:rFonts w:ascii="Times New Roman" w:hAnsi="Times New Roman" w:cs="Times New Roman"/>
          <w:sz w:val="24"/>
          <w:szCs w:val="24"/>
        </w:rPr>
        <w:t>Wn</w:t>
      </w:r>
      <w:r w:rsidR="008A4DE2">
        <w:rPr>
          <w:rFonts w:ascii="Times New Roman" w:hAnsi="Times New Roman" w:cs="Times New Roman"/>
          <w:sz w:val="24"/>
          <w:szCs w:val="24"/>
        </w:rPr>
        <w:t>ioski z dyskusji staną się częśc</w:t>
      </w:r>
      <w:r>
        <w:rPr>
          <w:rFonts w:ascii="Times New Roman" w:hAnsi="Times New Roman" w:cs="Times New Roman"/>
          <w:sz w:val="24"/>
          <w:szCs w:val="24"/>
        </w:rPr>
        <w:t xml:space="preserve">ią naszej strategii do roku 2020. </w:t>
      </w:r>
    </w:p>
    <w:p w:rsidR="00F84DA7" w:rsidRDefault="00F84DA7" w:rsidP="008A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EE" w:rsidRDefault="008A4DE2" w:rsidP="00C8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Wyrażamy nadzieję, że spotkanie jest początkiem debaty do której włączy się cała społeczność naszego Uniwersytetu co pozwoli na skonstruowanie nowej strategii uczelni oraz strategii poszczególnych wydziałów. </w:t>
      </w:r>
    </w:p>
    <w:p w:rsidR="006252EE" w:rsidRDefault="006252EE" w:rsidP="00C8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4D5" w:rsidRDefault="00C8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35A"/>
    <w:multiLevelType w:val="hybridMultilevel"/>
    <w:tmpl w:val="07D862B0"/>
    <w:lvl w:ilvl="0" w:tplc="982A18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5B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E69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490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A99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616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65F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A3D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000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8E2F44"/>
    <w:multiLevelType w:val="hybridMultilevel"/>
    <w:tmpl w:val="FD02E3EC"/>
    <w:lvl w:ilvl="0" w:tplc="4F9802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2E9AD4">
      <w:start w:val="227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0C3B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8C2E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087E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A2FB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C6CA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32CE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7206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2D3E78"/>
    <w:multiLevelType w:val="hybridMultilevel"/>
    <w:tmpl w:val="9288080A"/>
    <w:lvl w:ilvl="0" w:tplc="CE96D73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FD6CAB6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868C0A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F742C8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254EA30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76FABE6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A25AD8A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BD3AEF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7596591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3">
    <w:nsid w:val="166E26FD"/>
    <w:multiLevelType w:val="hybridMultilevel"/>
    <w:tmpl w:val="F984DFBC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D6CA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868C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1F742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254EA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76FAB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A25A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BD3A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7596591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">
    <w:nsid w:val="1A665EC3"/>
    <w:multiLevelType w:val="hybridMultilevel"/>
    <w:tmpl w:val="4DA88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916E3"/>
    <w:multiLevelType w:val="hybridMultilevel"/>
    <w:tmpl w:val="6BD68632"/>
    <w:lvl w:ilvl="0" w:tplc="A93AC8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C471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2C14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1484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2E03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CC5F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F8C0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A0E4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681D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E08467E"/>
    <w:multiLevelType w:val="hybridMultilevel"/>
    <w:tmpl w:val="2AB6E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738E5"/>
    <w:multiLevelType w:val="hybridMultilevel"/>
    <w:tmpl w:val="BA002042"/>
    <w:lvl w:ilvl="0" w:tplc="CEE4B4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547D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8423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BA84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043C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823B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54DE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0A47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AEA1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3535C04"/>
    <w:multiLevelType w:val="hybridMultilevel"/>
    <w:tmpl w:val="A14ED240"/>
    <w:lvl w:ilvl="0" w:tplc="64347A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5A31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F4F4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CAC9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1C62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023F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489A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6669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7EA3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E900F5E"/>
    <w:multiLevelType w:val="hybridMultilevel"/>
    <w:tmpl w:val="9366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45389"/>
    <w:multiLevelType w:val="hybridMultilevel"/>
    <w:tmpl w:val="FD2E5DCE"/>
    <w:lvl w:ilvl="0" w:tplc="16EA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6E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4A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8B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6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44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A9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04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0C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581CDE"/>
    <w:multiLevelType w:val="hybridMultilevel"/>
    <w:tmpl w:val="30965562"/>
    <w:lvl w:ilvl="0" w:tplc="2BB07B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D8B3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C020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F6E0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DC51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C880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FCEF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8CE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FC07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E82462A"/>
    <w:multiLevelType w:val="hybridMultilevel"/>
    <w:tmpl w:val="50CE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266CF"/>
    <w:multiLevelType w:val="hybridMultilevel"/>
    <w:tmpl w:val="E10AF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07D8B"/>
    <w:multiLevelType w:val="hybridMultilevel"/>
    <w:tmpl w:val="472A90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3F3278"/>
    <w:multiLevelType w:val="hybridMultilevel"/>
    <w:tmpl w:val="C7046B00"/>
    <w:lvl w:ilvl="0" w:tplc="654446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4D8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1E62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9AFC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7EA2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FE9E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8C63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9860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368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A4C1623"/>
    <w:multiLevelType w:val="hybridMultilevel"/>
    <w:tmpl w:val="BD109216"/>
    <w:lvl w:ilvl="0" w:tplc="041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16"/>
  </w:num>
  <w:num w:numId="8">
    <w:abstractNumId w:val="6"/>
  </w:num>
  <w:num w:numId="9">
    <w:abstractNumId w:val="7"/>
  </w:num>
  <w:num w:numId="10">
    <w:abstractNumId w:val="14"/>
  </w:num>
  <w:num w:numId="11">
    <w:abstractNumId w:val="4"/>
  </w:num>
  <w:num w:numId="12">
    <w:abstractNumId w:val="9"/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3D"/>
    <w:rsid w:val="00034E63"/>
    <w:rsid w:val="00080CD6"/>
    <w:rsid w:val="000A179C"/>
    <w:rsid w:val="000A563B"/>
    <w:rsid w:val="000A631D"/>
    <w:rsid w:val="00153F76"/>
    <w:rsid w:val="001C6851"/>
    <w:rsid w:val="001E317C"/>
    <w:rsid w:val="002018C5"/>
    <w:rsid w:val="002E5010"/>
    <w:rsid w:val="002E7DC0"/>
    <w:rsid w:val="00347B2C"/>
    <w:rsid w:val="00391A1F"/>
    <w:rsid w:val="003B73CC"/>
    <w:rsid w:val="003D0411"/>
    <w:rsid w:val="003F4068"/>
    <w:rsid w:val="00464566"/>
    <w:rsid w:val="004D4CFC"/>
    <w:rsid w:val="004F4F6F"/>
    <w:rsid w:val="005D5B14"/>
    <w:rsid w:val="006252EE"/>
    <w:rsid w:val="006C06DF"/>
    <w:rsid w:val="006C119C"/>
    <w:rsid w:val="006C6EFB"/>
    <w:rsid w:val="00757271"/>
    <w:rsid w:val="007F3B48"/>
    <w:rsid w:val="00807BB9"/>
    <w:rsid w:val="00892E02"/>
    <w:rsid w:val="008A4DE2"/>
    <w:rsid w:val="008B6CA3"/>
    <w:rsid w:val="0091564F"/>
    <w:rsid w:val="009C3AD1"/>
    <w:rsid w:val="009F783B"/>
    <w:rsid w:val="00A06A3B"/>
    <w:rsid w:val="00A715E1"/>
    <w:rsid w:val="00AC6196"/>
    <w:rsid w:val="00AF4225"/>
    <w:rsid w:val="00B16A66"/>
    <w:rsid w:val="00BA313C"/>
    <w:rsid w:val="00BB4F63"/>
    <w:rsid w:val="00C824D5"/>
    <w:rsid w:val="00CD660B"/>
    <w:rsid w:val="00D70D24"/>
    <w:rsid w:val="00DC4AB6"/>
    <w:rsid w:val="00E63A3D"/>
    <w:rsid w:val="00EF21B6"/>
    <w:rsid w:val="00F200F7"/>
    <w:rsid w:val="00F72F6D"/>
    <w:rsid w:val="00F84DA7"/>
    <w:rsid w:val="00F9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2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6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D66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2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6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D66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2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9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4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60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9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1896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Ekonomiczny</dc:creator>
  <cp:lastModifiedBy>Wydział Ekonomiczny</cp:lastModifiedBy>
  <cp:revision>7</cp:revision>
  <dcterms:created xsi:type="dcterms:W3CDTF">2014-06-15T11:02:00Z</dcterms:created>
  <dcterms:modified xsi:type="dcterms:W3CDTF">2014-06-15T20:12:00Z</dcterms:modified>
</cp:coreProperties>
</file>